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31BC" w14:textId="2E371720" w:rsidR="00003582" w:rsidRPr="00003582" w:rsidRDefault="00003582" w:rsidP="0000358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035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Authors of the target article:</w:t>
      </w:r>
      <w:r w:rsidR="003B09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B0996" w:rsidRPr="003B09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Kover, S. T. &amp; </w:t>
      </w:r>
      <w:proofErr w:type="spellStart"/>
      <w:r w:rsidR="003B0996" w:rsidRPr="003B0996">
        <w:rPr>
          <w:rFonts w:ascii="Times New Roman" w:eastAsia="Times New Roman" w:hAnsi="Times New Roman" w:cs="Times New Roman"/>
          <w:color w:val="333333"/>
          <w:sz w:val="24"/>
          <w:szCs w:val="24"/>
        </w:rPr>
        <w:t>Abbeduto</w:t>
      </w:r>
      <w:proofErr w:type="spellEnd"/>
      <w:r w:rsidR="003B0996" w:rsidRPr="003B0996">
        <w:rPr>
          <w:rFonts w:ascii="Times New Roman" w:eastAsia="Times New Roman" w:hAnsi="Times New Roman" w:cs="Times New Roman"/>
          <w:color w:val="333333"/>
          <w:sz w:val="24"/>
          <w:szCs w:val="24"/>
        </w:rPr>
        <w:t>, L.</w:t>
      </w:r>
    </w:p>
    <w:p w14:paraId="6832CC29" w14:textId="77777777" w:rsidR="00003582" w:rsidRDefault="00003582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1296D5F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96BD5ED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CA02845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0AAA8FB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89C7DA0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B62348B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202066A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4D9E8C9" w14:textId="6C468944" w:rsidR="00E02EF0" w:rsidRPr="00F756E5" w:rsidRDefault="00D20D23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The</w:t>
      </w:r>
      <w:r w:rsidR="003B0996" w:rsidRPr="00F756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Equit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y</w:t>
      </w:r>
      <w:r w:rsidR="003B0996" w:rsidRPr="00F756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Agenda</w:t>
      </w:r>
      <w:r w:rsidR="003B0996" w:rsidRPr="00F756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in Intellectual and Developmental Disabilities</w:t>
      </w:r>
      <w:r w:rsidR="009142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Research</w:t>
      </w:r>
    </w:p>
    <w:p w14:paraId="1737C2A6" w14:textId="14B6FDDB" w:rsidR="00E02EF0" w:rsidRDefault="00E02EF0" w:rsidP="00CD394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Khalilah Robinson Johnson, PhD, MS, OTR/L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The University of North Carolina at Chapel Hill</w:t>
      </w:r>
      <w:r w:rsidR="006109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D394A" w:rsidRPr="00CD394A">
        <w:rPr>
          <w:rFonts w:ascii="Times New Roman" w:eastAsia="Times New Roman" w:hAnsi="Times New Roman" w:cs="Times New Roman"/>
          <w:color w:val="333333"/>
          <w:sz w:val="24"/>
          <w:szCs w:val="24"/>
        </w:rPr>
        <w:t>CB# 7122, Bondurant Hall</w:t>
      </w:r>
      <w:r w:rsidR="00CD394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D394A" w:rsidRPr="00CD394A">
        <w:rPr>
          <w:rFonts w:ascii="Times New Roman" w:eastAsia="Times New Roman" w:hAnsi="Times New Roman" w:cs="Times New Roman"/>
          <w:color w:val="333333"/>
          <w:sz w:val="24"/>
          <w:szCs w:val="24"/>
        </w:rPr>
        <w:t>Chapel Hill, North Carolina 27599</w:t>
      </w:r>
      <w:r w:rsidR="006109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United States of America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hyperlink r:id="rId6" w:history="1"/>
      <w:hyperlink r:id="rId7" w:history="1">
        <w:r w:rsidR="00DA57A8" w:rsidRPr="004066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Khalilah_Johnson@med.unc.edu</w:t>
        </w:r>
      </w:hyperlink>
      <w:r w:rsidR="00DA57A8">
        <w:rPr>
          <w:rFonts w:ascii="Times New Roman" w:eastAsia="Times New Roman" w:hAnsi="Times New Roman" w:cs="Times New Roman"/>
          <w:sz w:val="24"/>
          <w:szCs w:val="24"/>
        </w:rPr>
        <w:br/>
        <w:t xml:space="preserve">ORCID:  </w:t>
      </w:r>
      <w:r w:rsidR="00650670" w:rsidRPr="00650670">
        <w:rPr>
          <w:rFonts w:ascii="Times New Roman" w:eastAsia="Times New Roman" w:hAnsi="Times New Roman" w:cs="Times New Roman"/>
          <w:sz w:val="24"/>
          <w:szCs w:val="24"/>
        </w:rPr>
        <w:t>0000-0003-4774-056X</w:t>
      </w:r>
    </w:p>
    <w:p w14:paraId="7D6D7CCF" w14:textId="77777777" w:rsidR="00926585" w:rsidRDefault="00926585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5B91B86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B16E0D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0958AEC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41C8519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53E0F60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45950D3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C67110B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95A0433" w14:textId="77777777" w:rsidR="00A96B40" w:rsidRDefault="00A96B4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8E80A25" w14:textId="4D5FF0F1" w:rsidR="00926585" w:rsidRDefault="00E02EF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2E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Abstract </w:t>
      </w:r>
    </w:p>
    <w:p w14:paraId="6D616007" w14:textId="6A5A70CC" w:rsidR="00E02EF0" w:rsidRDefault="00FD3B8E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commentary </w:t>
      </w:r>
      <w:r w:rsidR="00AA0A8E"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 w:rsidR="00EA22BB" w:rsidRP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EA22BB" w:rsidRP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>Kover</w:t>
      </w:r>
      <w:proofErr w:type="spellEnd"/>
      <w:r w:rsidR="00EA22BB" w:rsidRP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="00EA22BB" w:rsidRP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>Abbeduto</w:t>
      </w:r>
      <w:proofErr w:type="spellEnd"/>
      <w:r w:rsidR="00EA22BB" w:rsidRP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(2023) underscores the critical importance of</w:t>
      </w:r>
      <w:r w:rsidR="00A846F9" w:rsidRP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naming and framing </w:t>
      </w:r>
      <w:r w:rsid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toward an </w:t>
      </w:r>
      <w:r w:rsidR="00A846F9" w:rsidRP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>equity agenda in intellectual and developmental disabilities research. More</w:t>
      </w:r>
      <w:r w:rsidR="00A846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specifically</w:t>
      </w:r>
      <w:r w:rsidR="00EA22BB">
        <w:rPr>
          <w:rFonts w:ascii="Times New Roman" w:eastAsia="Times New Roman" w:hAnsi="Times New Roman" w:cs="Times New Roman"/>
          <w:color w:val="333333"/>
          <w:sz w:val="24"/>
          <w:szCs w:val="24"/>
        </w:rPr>
        <w:t>, I briefly outline (</w:t>
      </w:r>
      <w:r w:rsidR="00A846F9" w:rsidRPr="00A846F9">
        <w:rPr>
          <w:rFonts w:ascii="Times New Roman" w:eastAsia="Times New Roman" w:hAnsi="Times New Roman" w:cs="Times New Roman"/>
          <w:color w:val="333333"/>
          <w:sz w:val="24"/>
          <w:szCs w:val="24"/>
        </w:rPr>
        <w:t>1) why rac</w:t>
      </w:r>
      <w:r w:rsid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>ialization is an</w:t>
      </w:r>
      <w:r w:rsidR="00A846F9" w:rsidRPr="00A846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important </w:t>
      </w:r>
      <w:r w:rsidR="00EA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anchor in </w:t>
      </w:r>
      <w:r w:rsidR="00A846F9" w:rsidRPr="00A846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IDD discourse; (2) whiteness as a </w:t>
      </w:r>
      <w:r w:rsid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necessary </w:t>
      </w:r>
      <w:r w:rsidR="00A846F9" w:rsidRPr="00A846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point of discussion; and (3) the adoption of critical inquiry </w:t>
      </w:r>
      <w:r w:rsid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A846F9" w:rsidRPr="00A846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F3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critical </w:t>
      </w:r>
      <w:r w:rsidR="00A846F9" w:rsidRPr="00A846F9">
        <w:rPr>
          <w:rFonts w:ascii="Times New Roman" w:eastAsia="Times New Roman" w:hAnsi="Times New Roman" w:cs="Times New Roman"/>
          <w:color w:val="333333"/>
          <w:sz w:val="24"/>
          <w:szCs w:val="24"/>
        </w:rPr>
        <w:t>praxis.</w:t>
      </w:r>
    </w:p>
    <w:p w14:paraId="65EE167B" w14:textId="77777777" w:rsidR="00714E74" w:rsidRDefault="00714E7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5831003" w14:textId="77777777" w:rsidR="00714E74" w:rsidRDefault="00714E7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65134F3" w14:textId="77777777" w:rsidR="00233284" w:rsidRDefault="00E02EF0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0D946259" w14:textId="77777777" w:rsidR="00233284" w:rsidRDefault="0023328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30342B2" w14:textId="77777777" w:rsidR="00233284" w:rsidRDefault="0023328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589B5FF" w14:textId="77777777" w:rsidR="00233284" w:rsidRDefault="0023328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22A8BDB" w14:textId="77777777" w:rsidR="00233284" w:rsidRDefault="0023328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14C918D" w14:textId="77777777" w:rsidR="00233284" w:rsidRDefault="0023328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8B54EF2" w14:textId="77777777" w:rsidR="00233284" w:rsidRDefault="0023328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B9E097E" w14:textId="77777777" w:rsidR="00233284" w:rsidRDefault="0023328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5C16128" w14:textId="77777777" w:rsidR="00233284" w:rsidRDefault="0023328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A47F655" w14:textId="0D4567E0" w:rsidR="00120F5C" w:rsidRDefault="00FC6257" w:rsidP="007B7BE8">
      <w:pPr>
        <w:shd w:val="clear" w:color="auto" w:fill="FFFFFF"/>
        <w:spacing w:before="100" w:beforeAutospacing="1" w:after="100" w:afterAutospacing="1" w:line="480" w:lineRule="auto"/>
        <w:ind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T</w:t>
      </w:r>
      <w:r w:rsidR="00B56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 enactment of </w:t>
      </w:r>
      <w:r w:rsidR="00AF3EAC">
        <w:rPr>
          <w:rFonts w:ascii="Times New Roman" w:eastAsia="Times New Roman" w:hAnsi="Times New Roman" w:cs="Times New Roman"/>
          <w:color w:val="333333"/>
          <w:sz w:val="24"/>
          <w:szCs w:val="24"/>
        </w:rPr>
        <w:t>anti-racist and anti-oppressi</w:t>
      </w:r>
      <w:r w:rsidR="007420E5"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 w:rsidR="00AF3E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420E5">
        <w:rPr>
          <w:rFonts w:ascii="Times New Roman" w:eastAsia="Times New Roman" w:hAnsi="Times New Roman" w:cs="Times New Roman"/>
          <w:color w:val="333333"/>
          <w:sz w:val="24"/>
          <w:szCs w:val="24"/>
        </w:rPr>
        <w:t>strategies</w:t>
      </w:r>
      <w:r w:rsidR="00B56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toward </w:t>
      </w:r>
      <w:r w:rsidR="00AF3E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equity and </w:t>
      </w:r>
      <w:r w:rsidR="0073444B">
        <w:rPr>
          <w:rFonts w:ascii="Times New Roman" w:eastAsia="Times New Roman" w:hAnsi="Times New Roman" w:cs="Times New Roman"/>
          <w:color w:val="333333"/>
          <w:sz w:val="24"/>
          <w:szCs w:val="24"/>
        </w:rPr>
        <w:t>justice</w:t>
      </w:r>
      <w:r w:rsidR="00B56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C00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have </w:t>
      </w:r>
      <w:r w:rsidR="00B56B49">
        <w:rPr>
          <w:rFonts w:ascii="Times New Roman" w:eastAsia="Times New Roman" w:hAnsi="Times New Roman" w:cs="Times New Roman"/>
          <w:color w:val="333333"/>
          <w:sz w:val="24"/>
          <w:szCs w:val="24"/>
        </w:rPr>
        <w:t>become marker</w:t>
      </w:r>
      <w:r w:rsidR="007C00A6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B56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</w:t>
      </w:r>
      <w:r w:rsidR="00B56B49">
        <w:rPr>
          <w:rFonts w:ascii="Times New Roman" w:eastAsia="Times New Roman" w:hAnsi="Times New Roman" w:cs="Times New Roman"/>
          <w:color w:val="333333"/>
          <w:sz w:val="24"/>
          <w:szCs w:val="24"/>
        </w:rPr>
        <w:t>social consciousness</w:t>
      </w:r>
      <w:r w:rsidR="00AF3E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52CAD"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 w:rsidR="00AF3E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F3EAC" w:rsidRPr="00AF3EAC">
        <w:rPr>
          <w:rFonts w:ascii="Times New Roman" w:eastAsia="Times New Roman" w:hAnsi="Times New Roman" w:cs="Times New Roman"/>
          <w:color w:val="333333"/>
          <w:sz w:val="24"/>
          <w:szCs w:val="24"/>
        </w:rPr>
        <w:t>academic disciplines and professional organizations</w:t>
      </w:r>
      <w:r w:rsidR="00B56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>As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E48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racial and social 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tensions heightened </w:t>
      </w:r>
      <w:r w:rsidR="006E4846">
        <w:rPr>
          <w:rFonts w:ascii="Times New Roman" w:eastAsia="Times New Roman" w:hAnsi="Times New Roman" w:cs="Times New Roman"/>
          <w:color w:val="333333"/>
          <w:sz w:val="24"/>
          <w:szCs w:val="24"/>
        </w:rPr>
        <w:t>in the United States,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56B49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cholars in the 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>intellectual and developmental disabilities (IDD)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field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also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>called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in” researchers and </w:t>
      </w:r>
      <w:r w:rsidR="007420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service 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>providers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>o address the</w:t>
      </w:r>
      <w:r w:rsidR="001751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enduring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impacts of racism</w:t>
      </w:r>
      <w:r w:rsidR="0079650A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ableism</w:t>
      </w:r>
      <w:r w:rsidR="0079650A">
        <w:rPr>
          <w:rFonts w:ascii="Times New Roman" w:eastAsia="Times New Roman" w:hAnsi="Times New Roman" w:cs="Times New Roman"/>
          <w:color w:val="333333"/>
          <w:sz w:val="24"/>
          <w:szCs w:val="24"/>
        </w:rPr>
        <w:t>, and other mediators of disparities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751F3"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people with IDD</w:t>
      </w:r>
      <w:r w:rsidR="007965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9650A" w:rsidRPr="0079650A">
        <w:rPr>
          <w:rFonts w:ascii="Times New Roman" w:eastAsia="Times New Roman" w:hAnsi="Times New Roman" w:cs="Times New Roman"/>
          <w:color w:val="333333"/>
          <w:sz w:val="24"/>
          <w:szCs w:val="24"/>
        </w:rPr>
        <w:t>(Johnson et al., 2021; Scott et al., 2021)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While 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>IDD scholars can appreciate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even celebrate this 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collective 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>“calling in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6845C7">
        <w:rPr>
          <w:rFonts w:ascii="Times New Roman" w:eastAsia="Times New Roman" w:hAnsi="Times New Roman" w:cs="Times New Roman"/>
          <w:color w:val="333333"/>
          <w:sz w:val="24"/>
          <w:szCs w:val="24"/>
        </w:rPr>
        <w:t>”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3444B">
        <w:rPr>
          <w:rFonts w:ascii="Times New Roman" w:eastAsia="Times New Roman" w:hAnsi="Times New Roman" w:cs="Times New Roman"/>
          <w:color w:val="333333"/>
          <w:sz w:val="24"/>
          <w:szCs w:val="24"/>
        </w:rPr>
        <w:t>the field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must also recognize that few 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>explicit calls</w:t>
      </w:r>
      <w:r w:rsidR="006845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action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address the</w:t>
      </w:r>
      <w:r w:rsidR="00EA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key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role</w:t>
      </w:r>
      <w:r w:rsidR="0077611F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845C7"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hiteness and </w:t>
      </w:r>
      <w:r w:rsidR="006845C7"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hite </w:t>
      </w:r>
      <w:r w:rsidR="006845C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>upremacy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E4846">
        <w:rPr>
          <w:rFonts w:ascii="Times New Roman" w:eastAsia="Times New Roman" w:hAnsi="Times New Roman" w:cs="Times New Roman"/>
          <w:color w:val="333333"/>
          <w:sz w:val="24"/>
          <w:szCs w:val="24"/>
        </w:rPr>
        <w:t>play in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redressing these 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enduring 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>issues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(Johnson et al., 2021)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120F5C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>omit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specific mention</w:t>
      </w:r>
      <w:r w:rsidR="00FF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 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</w:t>
      </w:r>
      <w:r w:rsidR="009142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whiteness and 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white supremacy </w:t>
      </w:r>
      <w:r w:rsidR="00FF1269">
        <w:rPr>
          <w:rFonts w:ascii="Times New Roman" w:eastAsia="Times New Roman" w:hAnsi="Times New Roman" w:cs="Times New Roman"/>
          <w:color w:val="333333"/>
          <w:sz w:val="24"/>
          <w:szCs w:val="24"/>
        </w:rPr>
        <w:t>as malignanc</w:t>
      </w:r>
      <w:r w:rsidR="009142EA">
        <w:rPr>
          <w:rFonts w:ascii="Times New Roman" w:eastAsia="Times New Roman" w:hAnsi="Times New Roman" w:cs="Times New Roman"/>
          <w:color w:val="333333"/>
          <w:sz w:val="24"/>
          <w:szCs w:val="24"/>
        </w:rPr>
        <w:t>ies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plague 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>every institution, includ</w:t>
      </w:r>
      <w:r w:rsidR="006845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ing the 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>research enterprise,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undercuts the very efforts 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academic and </w:t>
      </w:r>
      <w:r w:rsidR="00A96B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professional bodies claim to make toward reconciliation and equity. </w:t>
      </w:r>
    </w:p>
    <w:p w14:paraId="01B763FC" w14:textId="0F0BA888" w:rsidR="006B4680" w:rsidRDefault="00CF59AB" w:rsidP="007B7BE8">
      <w:pPr>
        <w:shd w:val="clear" w:color="auto" w:fill="FFFFFF"/>
        <w:spacing w:before="100" w:beforeAutospacing="1" w:after="100" w:afterAutospacing="1" w:line="480" w:lineRule="auto"/>
        <w:ind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Kover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Abbeduto</w:t>
      </w:r>
      <w:proofErr w:type="spellEnd"/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authors </w:t>
      </w:r>
      <w:r w:rsidR="009142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the manuscript 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>for which this commentary is written,</w:t>
      </w:r>
      <w:r w:rsidR="007819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note</w:t>
      </w:r>
      <w:r w:rsidR="002500AC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the committed action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funders and professional organizations to re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>ctify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>oppressive systems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are “important, but not sufficient</w:t>
      </w:r>
      <w:r w:rsidR="00120F5C">
        <w:rPr>
          <w:rFonts w:ascii="Times New Roman" w:eastAsia="Times New Roman" w:hAnsi="Times New Roman" w:cs="Times New Roman"/>
          <w:color w:val="333333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A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would also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argue that these actions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not transformative in that 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not 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>dismantle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very structures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(i.e.,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whiteness and white supremacy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that allow </w:t>
      </w:r>
      <w:r w:rsidR="00BC4DF0">
        <w:rPr>
          <w:rFonts w:ascii="Times New Roman" w:eastAsia="Times New Roman" w:hAnsi="Times New Roman" w:cs="Times New Roman"/>
          <w:color w:val="333333"/>
          <w:sz w:val="24"/>
          <w:szCs w:val="24"/>
        </w:rPr>
        <w:t>these systems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persist.</w:t>
      </w:r>
      <w:r w:rsidR="00120F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F1269">
        <w:rPr>
          <w:rFonts w:ascii="Times New Roman" w:eastAsia="Times New Roman" w:hAnsi="Times New Roman" w:cs="Times New Roman"/>
          <w:color w:val="333333"/>
          <w:sz w:val="24"/>
          <w:szCs w:val="24"/>
        </w:rPr>
        <w:t>Kover</w:t>
      </w:r>
      <w:proofErr w:type="spellEnd"/>
      <w:r w:rsidR="00FF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="00FF1269">
        <w:rPr>
          <w:rFonts w:ascii="Times New Roman" w:eastAsia="Times New Roman" w:hAnsi="Times New Roman" w:cs="Times New Roman"/>
          <w:color w:val="333333"/>
          <w:sz w:val="24"/>
          <w:szCs w:val="24"/>
        </w:rPr>
        <w:t>Abbeduto</w:t>
      </w:r>
      <w:proofErr w:type="spellEnd"/>
      <w:r w:rsidR="00FF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845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go on to challenge 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>IDD scholars</w:t>
      </w:r>
      <w:r w:rsidR="00C845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be critically reflective about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A22BB">
        <w:rPr>
          <w:rFonts w:ascii="Times New Roman" w:eastAsia="Times New Roman" w:hAnsi="Times New Roman" w:cs="Times New Roman"/>
          <w:color w:val="333333"/>
          <w:sz w:val="24"/>
          <w:szCs w:val="24"/>
        </w:rPr>
        <w:t>methodological</w:t>
      </w:r>
      <w:r w:rsidR="00C845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practices that perpetuate social inequalities and to employ </w:t>
      </w:r>
      <w:r w:rsidR="00EA22BB">
        <w:rPr>
          <w:rFonts w:ascii="Times New Roman" w:eastAsia="Times New Roman" w:hAnsi="Times New Roman" w:cs="Times New Roman"/>
          <w:color w:val="333333"/>
          <w:sz w:val="24"/>
          <w:szCs w:val="24"/>
        </w:rPr>
        <w:t>research strategies</w:t>
      </w:r>
      <w:r w:rsidR="00C845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from a disability justice and social justice lens. These are necessary steps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</w:t>
      </w:r>
      <w:r w:rsidR="005552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IDD 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scholars to consider; however, beyond </w:t>
      </w:r>
      <w:r w:rsidR="005552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incorporating 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>intersectionality</w:t>
      </w:r>
      <w:r w:rsidR="005552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theory </w:t>
      </w:r>
      <w:r w:rsidR="00344B3E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5552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analytic method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5552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IDD </w:t>
      </w:r>
      <w:r w:rsidR="00344B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scholars </w:t>
      </w:r>
      <w:r w:rsidR="005552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must commit to research agendas and 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>justice</w:t>
      </w:r>
      <w:r w:rsidR="005552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-oriented 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>approaches</w:t>
      </w:r>
      <w:r w:rsidR="00386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552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aim to 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liberate </w:t>
      </w:r>
      <w:r w:rsidR="00555246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 w:rsidR="00386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40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provide a </w:t>
      </w:r>
      <w:r w:rsidR="00386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nuanced understanding of one’s multiple marginalized group memberships. </w:t>
      </w:r>
      <w:r w:rsid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>Further, IDD scholars must refrain from equity tourism</w:t>
      </w:r>
      <w:r w:rsidR="00FE11E8">
        <w:rPr>
          <w:rFonts w:ascii="Times New Roman" w:eastAsia="Times New Roman" w:hAnsi="Times New Roman" w:cs="Times New Roman"/>
          <w:color w:val="333333"/>
          <w:sz w:val="24"/>
          <w:szCs w:val="24"/>
        </w:rPr>
        <w:t>--c</w:t>
      </w:r>
      <w:r w:rsidR="00E822BB"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>apitaliz</w:t>
      </w:r>
      <w:r w:rsidR="00FE11E8"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="00E822BB"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</w:t>
      </w:r>
      <w:r w:rsidR="00FE11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public interest and </w:t>
      </w:r>
      <w:r w:rsidR="00E822BB"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funding opportunities </w:t>
      </w:r>
      <w:r w:rsidR="00FE11E8">
        <w:rPr>
          <w:rFonts w:ascii="Times New Roman" w:eastAsia="Times New Roman" w:hAnsi="Times New Roman" w:cs="Times New Roman"/>
          <w:color w:val="333333"/>
          <w:sz w:val="24"/>
          <w:szCs w:val="24"/>
        </w:rPr>
        <w:t>for career advancement</w:t>
      </w:r>
      <w:r w:rsidR="00E822BB"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822BB"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without </w:t>
      </w:r>
      <w:r w:rsidR="00FE11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E822BB"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expertise to meaningfully address </w:t>
      </w:r>
      <w:r w:rsidR="00FE11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knowledge gaps </w:t>
      </w:r>
      <w:r w:rsid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>(Lett et al., 2022</w:t>
      </w:r>
      <w:r w:rsidR="00E51C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="00E51C0A">
        <w:rPr>
          <w:rFonts w:ascii="Times New Roman" w:eastAsia="Times New Roman" w:hAnsi="Times New Roman" w:cs="Times New Roman"/>
          <w:color w:val="333333"/>
          <w:sz w:val="24"/>
          <w:szCs w:val="24"/>
        </w:rPr>
        <w:t>Neblett</w:t>
      </w:r>
      <w:proofErr w:type="spellEnd"/>
      <w:r w:rsidR="00E51C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="00E51C0A">
        <w:rPr>
          <w:rFonts w:ascii="Times New Roman" w:eastAsia="Times New Roman" w:hAnsi="Times New Roman" w:cs="Times New Roman"/>
          <w:color w:val="333333"/>
          <w:sz w:val="24"/>
          <w:szCs w:val="24"/>
        </w:rPr>
        <w:t>2023</w:t>
      </w:r>
      <w:r w:rsid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FE11E8">
        <w:rPr>
          <w:rFonts w:ascii="Times New Roman" w:eastAsia="Times New Roman" w:hAnsi="Times New Roman" w:cs="Times New Roman"/>
          <w:color w:val="333333"/>
          <w:sz w:val="24"/>
          <w:szCs w:val="24"/>
        </w:rPr>
        <w:t>--</w:t>
      </w:r>
      <w:proofErr w:type="gramEnd"/>
      <w:r w:rsidR="00830953">
        <w:rPr>
          <w:rFonts w:ascii="Times New Roman" w:eastAsia="Times New Roman" w:hAnsi="Times New Roman" w:cs="Times New Roman"/>
          <w:color w:val="333333"/>
          <w:sz w:val="24"/>
          <w:szCs w:val="24"/>
        </w:rPr>
        <w:t>without being committed to the work that is required to transfer power and change systems</w:t>
      </w:r>
      <w:r w:rsidR="00120F5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37C012F" w14:textId="19FCF628" w:rsidR="00CF59AB" w:rsidRDefault="00FE11E8" w:rsidP="007B7BE8">
      <w:pPr>
        <w:shd w:val="clear" w:color="auto" w:fill="FFFFFF"/>
        <w:spacing w:before="100" w:beforeAutospacing="1" w:after="100" w:afterAutospacing="1" w:line="480" w:lineRule="auto"/>
        <w:ind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Below, I </w:t>
      </w:r>
      <w:r w:rsidR="007C00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extend </w:t>
      </w:r>
      <w:proofErr w:type="spellStart"/>
      <w:r w:rsidR="007C00A6">
        <w:rPr>
          <w:rFonts w:ascii="Times New Roman" w:eastAsia="Times New Roman" w:hAnsi="Times New Roman" w:cs="Times New Roman"/>
          <w:color w:val="333333"/>
          <w:sz w:val="24"/>
          <w:szCs w:val="24"/>
        </w:rPr>
        <w:t>Kover</w:t>
      </w:r>
      <w:proofErr w:type="spellEnd"/>
      <w:r w:rsidR="007C00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="007C00A6">
        <w:rPr>
          <w:rFonts w:ascii="Times New Roman" w:eastAsia="Times New Roman" w:hAnsi="Times New Roman" w:cs="Times New Roman"/>
          <w:color w:val="333333"/>
          <w:sz w:val="24"/>
          <w:szCs w:val="24"/>
        </w:rPr>
        <w:t>Abbeduto’s</w:t>
      </w:r>
      <w:proofErr w:type="spellEnd"/>
      <w:r w:rsidR="007C00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discussion to address 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racism </w:t>
      </w:r>
      <w:r w:rsidR="00664172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important to the IDD discourse;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(2) whiteness as a point of discussion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our knowledgebase</w:t>
      </w:r>
      <w:r w:rsidR="00CF59AB">
        <w:rPr>
          <w:rFonts w:ascii="Times New Roman" w:eastAsia="Times New Roman" w:hAnsi="Times New Roman" w:cs="Times New Roman"/>
          <w:color w:val="333333"/>
          <w:sz w:val="24"/>
          <w:szCs w:val="24"/>
        </w:rPr>
        <w:t>; and (3) the adoption of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critical inquiry </w:t>
      </w:r>
      <w:r w:rsidR="00BF7CAD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critical praxis toward equity and justice for </w:t>
      </w:r>
      <w:r w:rsidR="00A51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multiply </w:t>
      </w:r>
      <w:r w:rsidR="009142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minoritized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people with IDD.</w:t>
      </w:r>
    </w:p>
    <w:p w14:paraId="595754C5" w14:textId="5DC09907" w:rsidR="00714E74" w:rsidRPr="00714E74" w:rsidRDefault="00714E7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Raci</w:t>
      </w:r>
      <w:r w:rsidR="00FB2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and IDD: A Necessary Context</w:t>
      </w:r>
    </w:p>
    <w:p w14:paraId="135AACBC" w14:textId="1C61DD05" w:rsidR="00716BA8" w:rsidRPr="00716BA8" w:rsidRDefault="00E822BB" w:rsidP="007B7BE8">
      <w:pPr>
        <w:shd w:val="clear" w:color="auto" w:fill="FFFFFF"/>
        <w:spacing w:before="100" w:beforeAutospacing="1" w:after="100" w:afterAutospacing="1" w:line="480" w:lineRule="auto"/>
        <w:ind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“It is about race if it disproportionately or differently affects people of color” (Oluo, 201</w:t>
      </w:r>
      <w:r w:rsidR="007D6E7D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p. 16)</w:t>
      </w:r>
      <w:r w:rsidR="005C7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The </w:t>
      </w:r>
      <w:proofErr w:type="gramStart"/>
      <w:r w:rsidR="005C7083">
        <w:rPr>
          <w:rFonts w:ascii="Times New Roman" w:eastAsia="Times New Roman" w:hAnsi="Times New Roman" w:cs="Times New Roman"/>
          <w:color w:val="333333"/>
          <w:sz w:val="24"/>
          <w:szCs w:val="24"/>
        </w:rPr>
        <w:t>aforementioned statement</w:t>
      </w:r>
      <w:proofErr w:type="gramEnd"/>
      <w:r w:rsidR="005C7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was reaffirmed by</w:t>
      </w:r>
      <w:r w:rsidR="00716BA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34001">
        <w:rPr>
          <w:rFonts w:ascii="Times New Roman" w:eastAsia="Times New Roman" w:hAnsi="Times New Roman" w:cs="Times New Roman"/>
          <w:color w:val="333333"/>
          <w:sz w:val="24"/>
          <w:szCs w:val="24"/>
        </w:rPr>
        <w:t>Kover</w:t>
      </w:r>
      <w:proofErr w:type="spellEnd"/>
      <w:r w:rsidR="00A340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="00A34001">
        <w:rPr>
          <w:rFonts w:ascii="Times New Roman" w:eastAsia="Times New Roman" w:hAnsi="Times New Roman" w:cs="Times New Roman"/>
          <w:color w:val="333333"/>
          <w:sz w:val="24"/>
          <w:szCs w:val="24"/>
        </w:rPr>
        <w:t>Abbeduto</w:t>
      </w:r>
      <w:proofErr w:type="spellEnd"/>
      <w:r w:rsidR="00A340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C7083">
        <w:rPr>
          <w:rFonts w:ascii="Times New Roman" w:eastAsia="Times New Roman" w:hAnsi="Times New Roman" w:cs="Times New Roman"/>
          <w:color w:val="333333"/>
          <w:sz w:val="24"/>
          <w:szCs w:val="24"/>
        </w:rPr>
        <w:t>who agree that</w:t>
      </w:r>
      <w:r w:rsidR="00A51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96C81">
        <w:rPr>
          <w:rFonts w:ascii="Times New Roman" w:eastAsia="Times New Roman" w:hAnsi="Times New Roman" w:cs="Times New Roman"/>
          <w:color w:val="333333"/>
          <w:sz w:val="24"/>
          <w:szCs w:val="24"/>
        </w:rPr>
        <w:t>people with IDD</w:t>
      </w:r>
      <w:r w:rsidR="00A51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from racially minoritized backgrounds </w:t>
      </w:r>
      <w:r w:rsidR="005C7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experience disparate outcomes </w:t>
      </w:r>
      <w:r w:rsidR="00E12C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across all life domains </w:t>
      </w:r>
      <w:r w:rsidR="00A51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 </w:t>
      </w:r>
      <w:r w:rsidR="00E12C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discussed in IDD </w:t>
      </w:r>
      <w:r w:rsidR="006844BE">
        <w:rPr>
          <w:rFonts w:ascii="Times New Roman" w:eastAsia="Times New Roman" w:hAnsi="Times New Roman" w:cs="Times New Roman"/>
          <w:color w:val="333333"/>
          <w:sz w:val="24"/>
          <w:szCs w:val="24"/>
        </w:rPr>
        <w:t>literature.</w:t>
      </w:r>
      <w:r w:rsidR="005C7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However, they neither name nor frame</w:t>
      </w:r>
      <w:r w:rsidR="00A51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C7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racialization as the anchor through which </w:t>
      </w:r>
      <w:r w:rsidR="0041333C">
        <w:rPr>
          <w:rFonts w:ascii="Times New Roman" w:eastAsia="Times New Roman" w:hAnsi="Times New Roman" w:cs="Times New Roman"/>
          <w:color w:val="333333"/>
          <w:sz w:val="24"/>
          <w:szCs w:val="24"/>
        </w:rPr>
        <w:t>conceptualizations of disability and IDD are inherently tied (Johnson et al., 2021)</w:t>
      </w:r>
      <w:r w:rsidR="005C7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This anchoring is important to </w:t>
      </w:r>
      <w:r w:rsidR="00A51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setting an </w:t>
      </w:r>
      <w:r w:rsidR="005C7083">
        <w:rPr>
          <w:rFonts w:ascii="Times New Roman" w:eastAsia="Times New Roman" w:hAnsi="Times New Roman" w:cs="Times New Roman"/>
          <w:color w:val="333333"/>
          <w:sz w:val="24"/>
          <w:szCs w:val="24"/>
        </w:rPr>
        <w:t>equity</w:t>
      </w:r>
      <w:r w:rsidR="00A514E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agenda because</w:t>
      </w:r>
      <w:r w:rsidR="005C70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6C362D" w:rsidRPr="0086699A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6C362D" w:rsidRPr="0086699A">
        <w:rPr>
          <w:rFonts w:ascii="Times New Roman" w:eastAsia="Times New Roman" w:hAnsi="Times New Roman" w:cs="Times New Roman"/>
          <w:sz w:val="24"/>
          <w:szCs w:val="24"/>
        </w:rPr>
        <w:tab/>
      </w:r>
      <w:r w:rsidR="0022687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6699A">
        <w:rPr>
          <w:rFonts w:ascii="Times New Roman" w:eastAsia="Times New Roman" w:hAnsi="Times New Roman" w:cs="Times New Roman"/>
          <w:sz w:val="24"/>
          <w:szCs w:val="24"/>
        </w:rPr>
        <w:t>racism also foregrounds the intersections of the physical, social, temporal, economic,</w:t>
      </w:r>
      <w:r w:rsidR="0079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6DA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7926DA">
        <w:rPr>
          <w:rFonts w:ascii="Times New Roman" w:eastAsia="Times New Roman" w:hAnsi="Times New Roman" w:cs="Times New Roman"/>
          <w:sz w:val="24"/>
          <w:szCs w:val="24"/>
        </w:rPr>
        <w:tab/>
      </w:r>
      <w:r w:rsidRPr="0086699A">
        <w:rPr>
          <w:rFonts w:ascii="Times New Roman" w:eastAsia="Times New Roman" w:hAnsi="Times New Roman" w:cs="Times New Roman"/>
          <w:sz w:val="24"/>
          <w:szCs w:val="24"/>
        </w:rPr>
        <w:t xml:space="preserve">and cultural environments with its sociopolitical histories and </w:t>
      </w:r>
      <w:proofErr w:type="spellStart"/>
      <w:r w:rsidRPr="0086699A">
        <w:rPr>
          <w:rFonts w:ascii="Times New Roman" w:eastAsia="Times New Roman" w:hAnsi="Times New Roman" w:cs="Times New Roman"/>
          <w:sz w:val="24"/>
          <w:szCs w:val="24"/>
        </w:rPr>
        <w:t>socioaffective</w:t>
      </w:r>
      <w:proofErr w:type="spellEnd"/>
      <w:r w:rsidRPr="0086699A">
        <w:rPr>
          <w:rFonts w:ascii="Times New Roman" w:eastAsia="Times New Roman" w:hAnsi="Times New Roman" w:cs="Times New Roman"/>
          <w:sz w:val="24"/>
          <w:szCs w:val="24"/>
        </w:rPr>
        <w:t xml:space="preserve"> components, </w:t>
      </w:r>
      <w:r w:rsidR="007926DA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7926DA">
        <w:rPr>
          <w:rFonts w:ascii="Times New Roman" w:eastAsia="Times New Roman" w:hAnsi="Times New Roman" w:cs="Times New Roman"/>
          <w:sz w:val="24"/>
          <w:szCs w:val="24"/>
        </w:rPr>
        <w:tab/>
      </w:r>
      <w:r w:rsidRPr="0086699A">
        <w:rPr>
          <w:rFonts w:ascii="Times New Roman" w:eastAsia="Times New Roman" w:hAnsi="Times New Roman" w:cs="Times New Roman"/>
          <w:sz w:val="24"/>
          <w:szCs w:val="24"/>
        </w:rPr>
        <w:t xml:space="preserve">grounding knowledge and actions in understanding how different forms of power </w:t>
      </w:r>
      <w:r w:rsidR="007926DA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7926DA">
        <w:rPr>
          <w:rFonts w:ascii="Times New Roman" w:eastAsia="Times New Roman" w:hAnsi="Times New Roman" w:cs="Times New Roman"/>
          <w:sz w:val="24"/>
          <w:szCs w:val="24"/>
        </w:rPr>
        <w:tab/>
      </w:r>
      <w:r w:rsidRPr="0086699A">
        <w:rPr>
          <w:rFonts w:ascii="Times New Roman" w:eastAsia="Times New Roman" w:hAnsi="Times New Roman" w:cs="Times New Roman"/>
          <w:sz w:val="24"/>
          <w:szCs w:val="24"/>
        </w:rPr>
        <w:t>influence social relations and knowledge generation (Johnson et al., 2021, p. 157)</w:t>
      </w:r>
      <w:r w:rsidR="0041333C" w:rsidRPr="008669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6BA8" w:rsidRPr="00866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62D">
        <w:rPr>
          <w:rFonts w:ascii="Times New Roman" w:eastAsia="Times New Roman" w:hAnsi="Times New Roman" w:cs="Times New Roman"/>
          <w:sz w:val="24"/>
          <w:szCs w:val="24"/>
        </w:rPr>
        <w:br/>
      </w:r>
      <w:r w:rsidR="00A514E4" w:rsidRPr="00A514E4">
        <w:rPr>
          <w:rFonts w:ascii="Times New Roman" w:eastAsia="Times New Roman" w:hAnsi="Times New Roman" w:cs="Times New Roman"/>
          <w:sz w:val="24"/>
          <w:szCs w:val="24"/>
        </w:rPr>
        <w:t xml:space="preserve">This includes knowledge generation on models of disability, research design and recruitment, and who is valued and positioned as experts in the field. </w:t>
      </w:r>
      <w:r w:rsidR="0041333C" w:rsidRPr="00A514E4">
        <w:rPr>
          <w:rFonts w:ascii="Times New Roman" w:eastAsia="Times New Roman" w:hAnsi="Times New Roman" w:cs="Times New Roman"/>
          <w:sz w:val="24"/>
          <w:szCs w:val="24"/>
        </w:rPr>
        <w:t>F</w:t>
      </w:r>
      <w:r w:rsidR="00716BA8" w:rsidRPr="00A514E4">
        <w:rPr>
          <w:rFonts w:ascii="Times New Roman" w:eastAsia="Times New Roman" w:hAnsi="Times New Roman" w:cs="Times New Roman"/>
          <w:sz w:val="24"/>
          <w:szCs w:val="24"/>
        </w:rPr>
        <w:t xml:space="preserve">ailure to </w:t>
      </w:r>
      <w:r w:rsidR="00A514E4" w:rsidRPr="00A514E4">
        <w:rPr>
          <w:rFonts w:ascii="Times New Roman" w:eastAsia="Times New Roman" w:hAnsi="Times New Roman" w:cs="Times New Roman"/>
          <w:sz w:val="24"/>
          <w:szCs w:val="24"/>
        </w:rPr>
        <w:t xml:space="preserve">make these connections </w:t>
      </w:r>
      <w:r w:rsidR="006C362D" w:rsidRPr="00A514E4">
        <w:rPr>
          <w:rFonts w:ascii="Times New Roman" w:eastAsia="Times New Roman" w:hAnsi="Times New Roman" w:cs="Times New Roman"/>
          <w:sz w:val="24"/>
          <w:szCs w:val="24"/>
        </w:rPr>
        <w:t xml:space="preserve">grossly </w:t>
      </w:r>
      <w:r w:rsidR="00716BA8" w:rsidRPr="00A514E4">
        <w:rPr>
          <w:rFonts w:ascii="Times New Roman" w:eastAsia="Times New Roman" w:hAnsi="Times New Roman" w:cs="Times New Roman"/>
          <w:sz w:val="24"/>
          <w:szCs w:val="24"/>
        </w:rPr>
        <w:t xml:space="preserve">ignores the unique concerns and experiences of </w:t>
      </w:r>
      <w:r w:rsidR="00A514E4" w:rsidRPr="00A514E4">
        <w:rPr>
          <w:rFonts w:ascii="Times New Roman" w:eastAsia="Times New Roman" w:hAnsi="Times New Roman" w:cs="Times New Roman"/>
          <w:sz w:val="24"/>
          <w:szCs w:val="24"/>
        </w:rPr>
        <w:t xml:space="preserve">multiply </w:t>
      </w:r>
      <w:r w:rsidR="00716BA8" w:rsidRPr="00A514E4">
        <w:rPr>
          <w:rFonts w:ascii="Times New Roman" w:eastAsia="Times New Roman" w:hAnsi="Times New Roman" w:cs="Times New Roman"/>
          <w:sz w:val="24"/>
          <w:szCs w:val="24"/>
        </w:rPr>
        <w:t>minoritized people</w:t>
      </w:r>
      <w:r w:rsidR="006C362D" w:rsidRPr="00A514E4">
        <w:rPr>
          <w:rFonts w:ascii="Times New Roman" w:eastAsia="Times New Roman" w:hAnsi="Times New Roman" w:cs="Times New Roman"/>
          <w:sz w:val="24"/>
          <w:szCs w:val="24"/>
        </w:rPr>
        <w:t xml:space="preserve"> with IDD</w:t>
      </w:r>
      <w:r w:rsidR="00716BA8" w:rsidRPr="00A514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04023A" w14:textId="0CD5440B" w:rsidR="00565BE3" w:rsidRDefault="006E0392" w:rsidP="007B7BE8">
      <w:pPr>
        <w:shd w:val="clear" w:color="auto" w:fill="FFFFFF"/>
        <w:spacing w:before="100" w:beforeAutospacing="1" w:after="100" w:afterAutospacing="1" w:line="480" w:lineRule="auto"/>
        <w:ind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Racism also manifest</w:t>
      </w:r>
      <w:r w:rsidR="00EE7E0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research teams, leadership and editorial boards, and other predominately white spaces where minoritized IDD scholars and research partners are </w:t>
      </w:r>
      <w:r w:rsidR="002268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underrepresented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(Johnson et al., 2021). </w:t>
      </w:r>
      <w:r w:rsidR="006B46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is briefly mentioned by </w:t>
      </w:r>
      <w:proofErr w:type="spellStart"/>
      <w:r w:rsidR="0041333C">
        <w:rPr>
          <w:rFonts w:ascii="Times New Roman" w:eastAsia="Times New Roman" w:hAnsi="Times New Roman" w:cs="Times New Roman"/>
          <w:color w:val="333333"/>
          <w:sz w:val="24"/>
          <w:szCs w:val="24"/>
        </w:rPr>
        <w:t>Kover</w:t>
      </w:r>
      <w:proofErr w:type="spellEnd"/>
      <w:r w:rsidR="004133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proofErr w:type="gramStart"/>
      <w:r w:rsidR="0041333C">
        <w:rPr>
          <w:rFonts w:ascii="Times New Roman" w:eastAsia="Times New Roman" w:hAnsi="Times New Roman" w:cs="Times New Roman"/>
          <w:color w:val="333333"/>
          <w:sz w:val="24"/>
          <w:szCs w:val="24"/>
        </w:rPr>
        <w:t>Abbeduto</w:t>
      </w:r>
      <w:proofErr w:type="spellEnd"/>
      <w:proofErr w:type="gramEnd"/>
      <w:r w:rsidR="008309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but </w:t>
      </w:r>
      <w:r w:rsidR="006B46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they </w:t>
      </w:r>
      <w:r w:rsidR="008309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not critique the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unintended </w:t>
      </w:r>
      <w:r w:rsidR="006B46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consequences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can have on IDD research. </w:t>
      </w:r>
      <w:r w:rsidR="00F42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Namely, </w:t>
      </w:r>
      <w:r w:rsidR="006B46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F426A5">
        <w:rPr>
          <w:rFonts w:ascii="Times New Roman" w:eastAsia="Times New Roman" w:hAnsi="Times New Roman" w:cs="Times New Roman"/>
          <w:color w:val="333333"/>
          <w:sz w:val="24"/>
          <w:szCs w:val="24"/>
        </w:rPr>
        <w:t>intellectual erasure of scholars of color through the politics of citation (Smith &amp; Scott, 2021).</w:t>
      </w:r>
      <w:r w:rsidR="006B46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Smith and Scott (2021) define </w:t>
      </w:r>
      <w:r w:rsidR="006B4680" w:rsidRPr="006B46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citational politics</w:t>
      </w:r>
      <w:r w:rsidR="006B46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the beliefs and practices that determine how a discipline values and evaluates the wo</w:t>
      </w:r>
      <w:r w:rsidR="006B4680" w:rsidRPr="00565BE3">
        <w:rPr>
          <w:rFonts w:ascii="Times New Roman" w:eastAsia="Times New Roman" w:hAnsi="Times New Roman" w:cs="Times New Roman"/>
          <w:sz w:val="24"/>
          <w:szCs w:val="24"/>
        </w:rPr>
        <w:t xml:space="preserve">rk of its scholars. </w:t>
      </w:r>
      <w:r w:rsidR="00A660C3" w:rsidRPr="00565BE3">
        <w:rPr>
          <w:rFonts w:ascii="Times New Roman" w:eastAsia="Times New Roman" w:hAnsi="Times New Roman" w:cs="Times New Roman"/>
          <w:sz w:val="24"/>
          <w:szCs w:val="24"/>
        </w:rPr>
        <w:t xml:space="preserve">Scholars </w:t>
      </w:r>
      <w:r w:rsidR="00F426A5" w:rsidRPr="00565BE3">
        <w:rPr>
          <w:rFonts w:ascii="Times New Roman" w:eastAsia="Times New Roman" w:hAnsi="Times New Roman" w:cs="Times New Roman"/>
          <w:sz w:val="24"/>
          <w:szCs w:val="24"/>
        </w:rPr>
        <w:t>who speak and work from the margins</w:t>
      </w:r>
      <w:r w:rsidR="00A660C3" w:rsidRPr="00565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680" w:rsidRPr="00565BE3">
        <w:rPr>
          <w:rFonts w:ascii="Times New Roman" w:eastAsia="Times New Roman" w:hAnsi="Times New Roman" w:cs="Times New Roman"/>
          <w:sz w:val="24"/>
          <w:szCs w:val="24"/>
        </w:rPr>
        <w:t>have called attention to the</w:t>
      </w:r>
      <w:r w:rsidR="00A660C3" w:rsidRPr="00565BE3">
        <w:rPr>
          <w:rFonts w:ascii="Times New Roman" w:eastAsia="Times New Roman" w:hAnsi="Times New Roman" w:cs="Times New Roman"/>
          <w:sz w:val="24"/>
          <w:szCs w:val="24"/>
        </w:rPr>
        <w:t xml:space="preserve"> ways </w:t>
      </w:r>
      <w:r w:rsidR="002E7B7D" w:rsidRPr="00565BE3">
        <w:rPr>
          <w:rFonts w:ascii="Times New Roman" w:eastAsia="Times New Roman" w:hAnsi="Times New Roman" w:cs="Times New Roman"/>
          <w:sz w:val="24"/>
          <w:szCs w:val="24"/>
        </w:rPr>
        <w:t xml:space="preserve">mainstream (white) researchers and institutions routinely overlook their contributions. </w:t>
      </w:r>
      <w:r w:rsidR="002E7B7D" w:rsidRPr="004243BB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3A44AC" w:rsidRPr="004243BB">
        <w:rPr>
          <w:rFonts w:ascii="Times New Roman" w:eastAsia="Times New Roman" w:hAnsi="Times New Roman" w:cs="Times New Roman"/>
          <w:sz w:val="24"/>
          <w:szCs w:val="24"/>
        </w:rPr>
        <w:t xml:space="preserve"> also </w:t>
      </w:r>
      <w:r w:rsidR="002E7B7D" w:rsidRPr="004243BB">
        <w:rPr>
          <w:rFonts w:ascii="Times New Roman" w:eastAsia="Times New Roman" w:hAnsi="Times New Roman" w:cs="Times New Roman"/>
          <w:sz w:val="24"/>
          <w:szCs w:val="24"/>
        </w:rPr>
        <w:t>translates to</w:t>
      </w:r>
      <w:r w:rsidR="003A44AC" w:rsidRPr="004243BB">
        <w:rPr>
          <w:rFonts w:ascii="Times New Roman" w:eastAsia="Times New Roman" w:hAnsi="Times New Roman" w:cs="Times New Roman"/>
          <w:sz w:val="24"/>
          <w:szCs w:val="24"/>
        </w:rPr>
        <w:t xml:space="preserve"> exploitation of minoritized scholars </w:t>
      </w:r>
      <w:r w:rsidR="004243BB" w:rsidRPr="004243BB">
        <w:rPr>
          <w:rFonts w:ascii="Times New Roman" w:eastAsia="Times New Roman" w:hAnsi="Times New Roman" w:cs="Times New Roman"/>
          <w:sz w:val="24"/>
          <w:szCs w:val="24"/>
        </w:rPr>
        <w:t xml:space="preserve">and research partners when recruiting for research teams. </w:t>
      </w:r>
    </w:p>
    <w:p w14:paraId="44B96F23" w14:textId="437607B3" w:rsidR="00714E74" w:rsidRPr="00714E74" w:rsidRDefault="00714E74" w:rsidP="007B7BE8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14E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Whiteness: A Necessary Point of Discussion</w:t>
      </w:r>
    </w:p>
    <w:p w14:paraId="5974F365" w14:textId="4A9ED838" w:rsidR="00734BAA" w:rsidRDefault="00B9022B" w:rsidP="007B7BE8">
      <w:pPr>
        <w:shd w:val="clear" w:color="auto" w:fill="FFFFFF"/>
        <w:spacing w:before="100" w:beforeAutospacing="1" w:after="100" w:afterAutospacing="1" w:line="48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773B">
        <w:rPr>
          <w:rFonts w:ascii="Times New Roman" w:eastAsia="Times New Roman" w:hAnsi="Times New Roman" w:cs="Times New Roman"/>
          <w:sz w:val="24"/>
          <w:szCs w:val="24"/>
        </w:rPr>
        <w:t xml:space="preserve">Language codifies! </w:t>
      </w:r>
      <w:r w:rsidR="0079773B" w:rsidRPr="0079773B">
        <w:rPr>
          <w:rFonts w:ascii="Times New Roman" w:eastAsia="Times New Roman" w:hAnsi="Times New Roman" w:cs="Times New Roman"/>
          <w:sz w:val="24"/>
          <w:szCs w:val="24"/>
        </w:rPr>
        <w:t xml:space="preserve">What we name and how we communicate its implications </w:t>
      </w:r>
      <w:r w:rsidR="0051721E" w:rsidRPr="0079773B">
        <w:rPr>
          <w:rFonts w:ascii="Times New Roman" w:eastAsia="Times New Roman" w:hAnsi="Times New Roman" w:cs="Times New Roman"/>
          <w:sz w:val="24"/>
          <w:szCs w:val="24"/>
        </w:rPr>
        <w:t>generates</w:t>
      </w:r>
      <w:r w:rsidRPr="00797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21E">
        <w:rPr>
          <w:rFonts w:ascii="Times New Roman" w:eastAsia="Times New Roman" w:hAnsi="Times New Roman" w:cs="Times New Roman"/>
          <w:sz w:val="24"/>
          <w:szCs w:val="24"/>
        </w:rPr>
        <w:t>perceptions</w:t>
      </w:r>
      <w:r w:rsidR="0051721E" w:rsidRPr="0051721E">
        <w:rPr>
          <w:rFonts w:ascii="Times New Roman" w:eastAsia="Times New Roman" w:hAnsi="Times New Roman" w:cs="Times New Roman"/>
          <w:sz w:val="24"/>
          <w:szCs w:val="24"/>
        </w:rPr>
        <w:t xml:space="preserve"> and expectations</w:t>
      </w:r>
      <w:r w:rsidRPr="0051721E">
        <w:rPr>
          <w:rFonts w:ascii="Times New Roman" w:eastAsia="Times New Roman" w:hAnsi="Times New Roman" w:cs="Times New Roman"/>
          <w:sz w:val="24"/>
          <w:szCs w:val="24"/>
        </w:rPr>
        <w:t xml:space="preserve">, regardless of whether those perceptions </w:t>
      </w:r>
      <w:r w:rsidR="0051721E" w:rsidRPr="0051721E">
        <w:rPr>
          <w:rFonts w:ascii="Times New Roman" w:eastAsia="Times New Roman" w:hAnsi="Times New Roman" w:cs="Times New Roman"/>
          <w:sz w:val="24"/>
          <w:szCs w:val="24"/>
        </w:rPr>
        <w:t xml:space="preserve">and expectations </w:t>
      </w:r>
      <w:r w:rsidRPr="0051721E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51721E" w:rsidRPr="0051721E">
        <w:rPr>
          <w:rFonts w:ascii="Times New Roman" w:eastAsia="Times New Roman" w:hAnsi="Times New Roman" w:cs="Times New Roman"/>
          <w:sz w:val="24"/>
          <w:szCs w:val="24"/>
        </w:rPr>
        <w:t>accurate</w:t>
      </w:r>
      <w:r w:rsidRPr="0051721E">
        <w:rPr>
          <w:rFonts w:ascii="Times New Roman" w:eastAsia="Times New Roman" w:hAnsi="Times New Roman" w:cs="Times New Roman"/>
          <w:sz w:val="24"/>
          <w:szCs w:val="24"/>
        </w:rPr>
        <w:t xml:space="preserve"> or false.</w:t>
      </w:r>
      <w:r w:rsidR="00516601" w:rsidRPr="0051721E">
        <w:rPr>
          <w:rFonts w:ascii="Times New Roman" w:eastAsia="Times New Roman" w:hAnsi="Times New Roman" w:cs="Times New Roman"/>
          <w:sz w:val="24"/>
          <w:szCs w:val="24"/>
        </w:rPr>
        <w:t xml:space="preserve"> I call attention to this because </w:t>
      </w:r>
      <w:r w:rsidR="0051721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 w:rsidR="0051721E">
        <w:rPr>
          <w:rFonts w:ascii="Times New Roman" w:eastAsia="Times New Roman" w:hAnsi="Times New Roman" w:cs="Times New Roman"/>
          <w:sz w:val="24"/>
          <w:szCs w:val="24"/>
        </w:rPr>
        <w:t>Kover</w:t>
      </w:r>
      <w:proofErr w:type="spellEnd"/>
      <w:r w:rsidR="005172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51721E">
        <w:rPr>
          <w:rFonts w:ascii="Times New Roman" w:eastAsia="Times New Roman" w:hAnsi="Times New Roman" w:cs="Times New Roman"/>
          <w:sz w:val="24"/>
          <w:szCs w:val="24"/>
        </w:rPr>
        <w:t>Abbeduto’s</w:t>
      </w:r>
      <w:proofErr w:type="spellEnd"/>
      <w:r w:rsidR="00517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601" w:rsidRPr="0051721E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51721E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516601" w:rsidRPr="0051721E">
        <w:rPr>
          <w:rFonts w:ascii="Times New Roman" w:eastAsia="Times New Roman" w:hAnsi="Times New Roman" w:cs="Times New Roman"/>
          <w:sz w:val="24"/>
          <w:szCs w:val="24"/>
        </w:rPr>
        <w:t xml:space="preserve"> “dominant culture” </w:t>
      </w:r>
      <w:r w:rsidR="0051721E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51721E" w:rsidRPr="00326CBE">
        <w:rPr>
          <w:rFonts w:ascii="Times New Roman" w:eastAsia="Times New Roman" w:hAnsi="Times New Roman" w:cs="Times New Roman"/>
          <w:sz w:val="24"/>
          <w:szCs w:val="24"/>
        </w:rPr>
        <w:t>opposed to</w:t>
      </w:r>
      <w:r w:rsidR="00516601" w:rsidRPr="00326CBE">
        <w:rPr>
          <w:rFonts w:ascii="Times New Roman" w:eastAsia="Times New Roman" w:hAnsi="Times New Roman" w:cs="Times New Roman"/>
          <w:sz w:val="24"/>
          <w:szCs w:val="24"/>
        </w:rPr>
        <w:t xml:space="preserve"> “white</w:t>
      </w:r>
      <w:r w:rsidR="0051721E" w:rsidRPr="00326CBE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r w:rsidR="00C40AF7" w:rsidRPr="00326CBE">
        <w:rPr>
          <w:rFonts w:ascii="Times New Roman" w:eastAsia="Times New Roman" w:hAnsi="Times New Roman" w:cs="Times New Roman"/>
          <w:sz w:val="24"/>
          <w:szCs w:val="24"/>
        </w:rPr>
        <w:t>W</w:t>
      </w:r>
      <w:r w:rsidR="0051721E" w:rsidRPr="00326CBE">
        <w:rPr>
          <w:rFonts w:ascii="Times New Roman" w:eastAsia="Times New Roman" w:hAnsi="Times New Roman" w:cs="Times New Roman"/>
          <w:sz w:val="24"/>
          <w:szCs w:val="24"/>
        </w:rPr>
        <w:t xml:space="preserve">hiteness is </w:t>
      </w:r>
      <w:r w:rsidR="00C40AF7" w:rsidRPr="00326CBE">
        <w:rPr>
          <w:rFonts w:ascii="Times New Roman" w:eastAsia="Times New Roman" w:hAnsi="Times New Roman" w:cs="Times New Roman"/>
          <w:sz w:val="24"/>
          <w:szCs w:val="24"/>
        </w:rPr>
        <w:t xml:space="preserve">characterized by the experiences </w:t>
      </w:r>
      <w:r w:rsidR="0051721E" w:rsidRPr="00326CBE">
        <w:rPr>
          <w:rFonts w:ascii="Times New Roman" w:eastAsia="Times New Roman" w:hAnsi="Times New Roman" w:cs="Times New Roman"/>
          <w:sz w:val="24"/>
          <w:szCs w:val="24"/>
        </w:rPr>
        <w:t>generally associated with</w:t>
      </w:r>
      <w:r w:rsidR="00C40AF7" w:rsidRPr="00326CBE">
        <w:rPr>
          <w:rFonts w:ascii="Times New Roman" w:eastAsia="Times New Roman" w:hAnsi="Times New Roman" w:cs="Times New Roman"/>
          <w:sz w:val="24"/>
          <w:szCs w:val="24"/>
        </w:rPr>
        <w:t xml:space="preserve"> one’s group membership to the white race </w:t>
      </w:r>
      <w:r w:rsidR="0051721E" w:rsidRPr="00326CBE">
        <w:rPr>
          <w:rFonts w:ascii="Times New Roman" w:eastAsia="Times New Roman" w:hAnsi="Times New Roman" w:cs="Times New Roman"/>
          <w:sz w:val="24"/>
          <w:szCs w:val="24"/>
        </w:rPr>
        <w:t>and having white skin</w:t>
      </w:r>
      <w:r w:rsidR="00C40AF7" w:rsidRPr="00326C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40AF7" w:rsidRPr="00326CBE">
        <w:rPr>
          <w:rFonts w:ascii="Times New Roman" w:eastAsia="Times New Roman" w:hAnsi="Times New Roman" w:cs="Times New Roman"/>
          <w:sz w:val="24"/>
          <w:szCs w:val="24"/>
        </w:rPr>
        <w:t>Frankenburg</w:t>
      </w:r>
      <w:proofErr w:type="spellEnd"/>
      <w:r w:rsidR="00C40AF7" w:rsidRPr="00326CBE">
        <w:rPr>
          <w:rFonts w:ascii="Times New Roman" w:eastAsia="Times New Roman" w:hAnsi="Times New Roman" w:cs="Times New Roman"/>
          <w:sz w:val="24"/>
          <w:szCs w:val="24"/>
        </w:rPr>
        <w:t xml:space="preserve">, 1993; </w:t>
      </w:r>
      <w:proofErr w:type="spellStart"/>
      <w:r w:rsidR="00C40AF7" w:rsidRPr="00326CBE">
        <w:rPr>
          <w:rFonts w:ascii="Times New Roman" w:eastAsia="Times New Roman" w:hAnsi="Times New Roman" w:cs="Times New Roman"/>
          <w:sz w:val="24"/>
          <w:szCs w:val="24"/>
        </w:rPr>
        <w:t>Kendi</w:t>
      </w:r>
      <w:proofErr w:type="spellEnd"/>
      <w:r w:rsidR="00C40AF7" w:rsidRPr="00326C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6E7D" w:rsidRPr="00326CBE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C40AF7" w:rsidRPr="00326C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721E" w:rsidRPr="00326C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6CBE">
        <w:rPr>
          <w:rFonts w:ascii="Times New Roman" w:eastAsia="Times New Roman" w:hAnsi="Times New Roman" w:cs="Times New Roman"/>
          <w:sz w:val="24"/>
          <w:szCs w:val="24"/>
        </w:rPr>
        <w:t>Whiteness, as a function white group membership, relies on the “</w:t>
      </w:r>
      <w:r w:rsidR="00326CBE" w:rsidRPr="00326CBE">
        <w:rPr>
          <w:rFonts w:ascii="Times New Roman" w:eastAsia="Times New Roman" w:hAnsi="Times New Roman" w:cs="Times New Roman"/>
          <w:sz w:val="24"/>
          <w:szCs w:val="24"/>
        </w:rPr>
        <w:t>othering” of non-white people; and b</w:t>
      </w:r>
      <w:r w:rsidR="0051721E" w:rsidRPr="00326CBE">
        <w:rPr>
          <w:rFonts w:ascii="Times New Roman" w:eastAsia="Times New Roman" w:hAnsi="Times New Roman" w:cs="Times New Roman"/>
          <w:sz w:val="24"/>
          <w:szCs w:val="24"/>
        </w:rPr>
        <w:t>ecause of this, whiteness comes with privileges</w:t>
      </w:r>
      <w:r w:rsidR="00326CBE" w:rsidRPr="00326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21E" w:rsidRPr="00326C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1721E" w:rsidRPr="00326CBE">
        <w:rPr>
          <w:rFonts w:ascii="Times New Roman" w:eastAsia="Times New Roman" w:hAnsi="Times New Roman" w:cs="Times New Roman"/>
          <w:sz w:val="24"/>
          <w:szCs w:val="24"/>
        </w:rPr>
        <w:t>Frankenburg</w:t>
      </w:r>
      <w:proofErr w:type="spellEnd"/>
      <w:r w:rsidR="0051721E" w:rsidRPr="00326CBE">
        <w:rPr>
          <w:rFonts w:ascii="Times New Roman" w:eastAsia="Times New Roman" w:hAnsi="Times New Roman" w:cs="Times New Roman"/>
          <w:sz w:val="24"/>
          <w:szCs w:val="24"/>
        </w:rPr>
        <w:t xml:space="preserve">, 1993). </w:t>
      </w:r>
      <w:r w:rsidR="00734BAA">
        <w:rPr>
          <w:rFonts w:ascii="Times New Roman" w:eastAsia="Times New Roman" w:hAnsi="Times New Roman" w:cs="Times New Roman"/>
          <w:sz w:val="24"/>
          <w:szCs w:val="24"/>
        </w:rPr>
        <w:t xml:space="preserve">Race scholars contend that it is not possible to recognize the privileges and social dominance associated with whiteness </w:t>
      </w:r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>without acknowledging that whiteness</w:t>
      </w:r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t>, as</w:t>
      </w:r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 xml:space="preserve"> a racial identity</w:t>
      </w:r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4BAA">
        <w:rPr>
          <w:rFonts w:ascii="Times New Roman" w:eastAsia="Times New Roman" w:hAnsi="Times New Roman" w:cs="Times New Roman"/>
          <w:sz w:val="24"/>
          <w:szCs w:val="24"/>
        </w:rPr>
        <w:t xml:space="preserve">also protects and </w:t>
      </w:r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t>reproduces racism (</w:t>
      </w:r>
      <w:proofErr w:type="spellStart"/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t>Kendi</w:t>
      </w:r>
      <w:proofErr w:type="spellEnd"/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t>, 2019; Oluo, 2019)</w:t>
      </w:r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>. Th</w:t>
      </w:r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t>e net effect of the</w:t>
      </w:r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 xml:space="preserve"> fundamental </w:t>
      </w:r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t>disconnects</w:t>
      </w:r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 xml:space="preserve"> between the racial self-perceptions of people </w:t>
      </w:r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t xml:space="preserve">who identify as white </w:t>
      </w:r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 xml:space="preserve">and the realities </w:t>
      </w:r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 living in a </w:t>
      </w:r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 xml:space="preserve">racialized </w:t>
      </w:r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t>society is that white IDD scholars may not (debatably will not) be able to meaningfully engage multiply marginalized people around the ideas of equity and justice</w:t>
      </w:r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>Kendi</w:t>
      </w:r>
      <w:proofErr w:type="spellEnd"/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6E7D" w:rsidRPr="00734BAA">
        <w:rPr>
          <w:rFonts w:ascii="Times New Roman" w:eastAsia="Times New Roman" w:hAnsi="Times New Roman" w:cs="Times New Roman"/>
          <w:sz w:val="24"/>
          <w:szCs w:val="24"/>
        </w:rPr>
        <w:t xml:space="preserve">2019; </w:t>
      </w:r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>Oluo</w:t>
      </w:r>
      <w:r w:rsidR="007D6E7D" w:rsidRPr="00734BAA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51721E" w:rsidRPr="00734BA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34BAA" w:rsidRPr="00734B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E995F4" w14:textId="45DD64E8" w:rsidR="00714E74" w:rsidRPr="00734BAA" w:rsidRDefault="00714E74" w:rsidP="007B7BE8">
      <w:pPr>
        <w:shd w:val="clear" w:color="auto" w:fill="FFFFFF"/>
        <w:spacing w:before="100" w:beforeAutospacing="1" w:after="100" w:afterAutospacing="1" w:line="48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14E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Critical Research Approaches: A Necessary Praxis</w:t>
      </w:r>
    </w:p>
    <w:p w14:paraId="65246207" w14:textId="3E37F084" w:rsidR="00AA16B0" w:rsidRDefault="008F2BBF" w:rsidP="007B7BE8">
      <w:pPr>
        <w:shd w:val="clear" w:color="auto" w:fill="FFFFFF"/>
        <w:spacing w:before="100" w:beforeAutospacing="1" w:after="100" w:afterAutospacing="1" w:line="480" w:lineRule="auto"/>
        <w:ind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addition to </w:t>
      </w:r>
      <w:proofErr w:type="spellStart"/>
      <w:r w:rsidR="00722646">
        <w:rPr>
          <w:rFonts w:ascii="Times New Roman" w:eastAsia="Times New Roman" w:hAnsi="Times New Roman" w:cs="Times New Roman"/>
          <w:color w:val="333333"/>
          <w:sz w:val="24"/>
          <w:szCs w:val="24"/>
        </w:rPr>
        <w:t>Kover</w:t>
      </w:r>
      <w:proofErr w:type="spellEnd"/>
      <w:r w:rsidR="007226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="00722646">
        <w:rPr>
          <w:rFonts w:ascii="Times New Roman" w:eastAsia="Times New Roman" w:hAnsi="Times New Roman" w:cs="Times New Roman"/>
          <w:color w:val="333333"/>
          <w:sz w:val="24"/>
          <w:szCs w:val="24"/>
        </w:rPr>
        <w:t>Abbeduto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’s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charge to IDD scholars to</w:t>
      </w:r>
      <w:r w:rsidR="00EC32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adopt</w:t>
      </w:r>
      <w:r w:rsidR="007226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intersectional and participatory approaches as</w:t>
      </w:r>
      <w:r w:rsidR="00966C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actional steps toward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equity and inclusion, </w:t>
      </w:r>
      <w:r w:rsidR="00966C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offer that IDD scholars take up </w:t>
      </w:r>
      <w:r w:rsidR="00225E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models </w:t>
      </w:r>
      <w:r w:rsidR="00966C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</w:t>
      </w:r>
      <w:r w:rsidR="00225E87">
        <w:rPr>
          <w:rFonts w:ascii="Times New Roman" w:eastAsia="Times New Roman" w:hAnsi="Times New Roman" w:cs="Times New Roman"/>
          <w:color w:val="333333"/>
          <w:sz w:val="24"/>
          <w:szCs w:val="24"/>
        </w:rPr>
        <w:t>frameworks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are </w:t>
      </w:r>
      <w:r w:rsidR="00A71C8E">
        <w:rPr>
          <w:rFonts w:ascii="Times New Roman" w:eastAsia="Times New Roman" w:hAnsi="Times New Roman" w:cs="Times New Roman"/>
          <w:color w:val="333333"/>
          <w:sz w:val="24"/>
          <w:szCs w:val="24"/>
        </w:rPr>
        <w:t>anti-racist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70A2D">
        <w:rPr>
          <w:rFonts w:ascii="Times New Roman" w:eastAsia="Times New Roman" w:hAnsi="Times New Roman" w:cs="Times New Roman"/>
          <w:color w:val="333333"/>
          <w:sz w:val="24"/>
          <w:szCs w:val="24"/>
        </w:rPr>
        <w:t>such as the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ublic 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</w:t>
      </w:r>
      <w:r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ealth 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</w:t>
      </w:r>
      <w:r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ritical 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</w:t>
      </w:r>
      <w:r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ace 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</w:t>
      </w:r>
      <w:r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raxis</w:t>
      </w:r>
      <w:r w:rsidR="00A71C8E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</w:t>
      </w:r>
      <w:r w:rsidR="00A71C8E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odel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="00670A2D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670A2D" w:rsidRPr="00670A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Ford &amp; </w:t>
      </w:r>
      <w:proofErr w:type="spellStart"/>
      <w:r w:rsidR="00670A2D" w:rsidRPr="00670A2D">
        <w:rPr>
          <w:rFonts w:ascii="Times New Roman" w:eastAsia="Times New Roman" w:hAnsi="Times New Roman" w:cs="Times New Roman"/>
          <w:color w:val="333333"/>
          <w:sz w:val="24"/>
          <w:szCs w:val="24"/>
        </w:rPr>
        <w:t>Airhihienbuwa</w:t>
      </w:r>
      <w:proofErr w:type="spellEnd"/>
      <w:r w:rsidR="00670A2D" w:rsidRPr="00670A2D">
        <w:rPr>
          <w:rFonts w:ascii="Times New Roman" w:eastAsia="Times New Roman" w:hAnsi="Times New Roman" w:cs="Times New Roman"/>
          <w:color w:val="333333"/>
          <w:sz w:val="24"/>
          <w:szCs w:val="24"/>
        </w:rPr>
        <w:t>, 2010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and </w:t>
      </w:r>
      <w:r w:rsidR="003073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make visible the misappropriations and misrepresentations of race and disability </w:t>
      </w:r>
      <w:r w:rsidR="00670A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such as 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D</w:t>
      </w:r>
      <w:r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isability 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C</w:t>
      </w:r>
      <w:r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ritical 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</w:t>
      </w:r>
      <w:r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ace </w:t>
      </w:r>
      <w:r w:rsidR="00670A2D"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</w:t>
      </w:r>
      <w:r w:rsidRPr="00670A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heory</w:t>
      </w:r>
      <w:r w:rsidR="00670A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Annamma</w:t>
      </w:r>
      <w:r w:rsidR="003073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et al, 2013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5633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These </w:t>
      </w:r>
      <w:r w:rsidR="00225E87">
        <w:rPr>
          <w:rFonts w:ascii="Times New Roman" w:eastAsia="Times New Roman" w:hAnsi="Times New Roman" w:cs="Times New Roman"/>
          <w:color w:val="333333"/>
          <w:sz w:val="24"/>
          <w:szCs w:val="24"/>
        </w:rPr>
        <w:t>guideposts</w:t>
      </w:r>
      <w:r w:rsidR="005633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also account for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heterogeneity, </w:t>
      </w:r>
      <w:r w:rsidR="005633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are 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>anti-ableist</w:t>
      </w:r>
      <w:r w:rsidR="005633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culturally affirming</w:t>
      </w:r>
      <w:r w:rsidR="00966C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which are 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>identified as</w:t>
      </w:r>
      <w:r w:rsidR="001278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>limitation</w:t>
      </w:r>
      <w:r w:rsidR="0012787F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categorical diagnostic labels</w:t>
      </w:r>
      <w:r w:rsidR="003073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(Fleming et al., 2022)</w:t>
      </w:r>
      <w:r w:rsidR="0012787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Additionally, </w:t>
      </w:r>
      <w:r w:rsidR="0012787F">
        <w:rPr>
          <w:rFonts w:ascii="Times New Roman" w:eastAsia="Times New Roman" w:hAnsi="Times New Roman" w:cs="Times New Roman"/>
          <w:color w:val="333333"/>
          <w:sz w:val="24"/>
          <w:szCs w:val="24"/>
        </w:rPr>
        <w:t>these frameworks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emphasize how racialized group membership and other </w:t>
      </w:r>
      <w:r w:rsidR="001278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identities 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>of difference (e.g.</w:t>
      </w:r>
      <w:r w:rsidR="0030731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000866" w:rsidRPr="0000086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neurodiversity) are valued ways of being. </w:t>
      </w:r>
    </w:p>
    <w:p w14:paraId="2208433B" w14:textId="0312D05F" w:rsidR="00233284" w:rsidRDefault="00233284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3D08CE1" w14:textId="77777777" w:rsidR="00225E87" w:rsidRDefault="00225E87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BD25B5F" w14:textId="77777777" w:rsidR="007F5D80" w:rsidRDefault="007F5D8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1EFD1FE" w14:textId="77777777" w:rsidR="007F5D80" w:rsidRDefault="007F5D8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9C5292A" w14:textId="77777777" w:rsidR="007F5D80" w:rsidRDefault="007F5D8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3FAFECD" w14:textId="77777777" w:rsidR="007F5D80" w:rsidRDefault="007F5D8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C50BEDC" w14:textId="77777777" w:rsidR="007F5D80" w:rsidRDefault="007F5D8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500FD3D" w14:textId="77777777" w:rsidR="007F5D80" w:rsidRDefault="007F5D8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F50F390" w14:textId="77777777" w:rsidR="007F5D80" w:rsidRDefault="007F5D8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5F5C60C" w14:textId="51FFD9BC" w:rsidR="00E02EF0" w:rsidRPr="007F5D80" w:rsidRDefault="00E02EF0" w:rsidP="0092658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F5D8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References</w:t>
      </w:r>
    </w:p>
    <w:p w14:paraId="432F417B" w14:textId="1B9DDF08" w:rsidR="000E5A46" w:rsidRDefault="00525E28" w:rsidP="00525E2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E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Annamma, S. A., Connor, D., &amp; </w:t>
      </w:r>
      <w:proofErr w:type="spellStart"/>
      <w:r w:rsidRPr="00525E28">
        <w:rPr>
          <w:rFonts w:ascii="Times New Roman" w:eastAsia="Times New Roman" w:hAnsi="Times New Roman" w:cs="Times New Roman"/>
          <w:color w:val="333333"/>
          <w:sz w:val="24"/>
          <w:szCs w:val="24"/>
        </w:rPr>
        <w:t>Ferri</w:t>
      </w:r>
      <w:proofErr w:type="spellEnd"/>
      <w:r w:rsidRPr="00525E28">
        <w:rPr>
          <w:rFonts w:ascii="Times New Roman" w:eastAsia="Times New Roman" w:hAnsi="Times New Roman" w:cs="Times New Roman"/>
          <w:color w:val="333333"/>
          <w:sz w:val="24"/>
          <w:szCs w:val="24"/>
        </w:rPr>
        <w:t>, B. (2013).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25E28">
        <w:rPr>
          <w:rFonts w:ascii="Times New Roman" w:eastAsia="Times New Roman" w:hAnsi="Times New Roman" w:cs="Times New Roman"/>
          <w:color w:val="333333"/>
          <w:sz w:val="24"/>
          <w:szCs w:val="24"/>
        </w:rPr>
        <w:t>Dis/ability critical race studies (</w:t>
      </w:r>
      <w:proofErr w:type="spellStart"/>
      <w:r w:rsidRPr="00525E28">
        <w:rPr>
          <w:rFonts w:ascii="Times New Roman" w:eastAsia="Times New Roman" w:hAnsi="Times New Roman" w:cs="Times New Roman"/>
          <w:color w:val="333333"/>
          <w:sz w:val="24"/>
          <w:szCs w:val="24"/>
        </w:rPr>
        <w:t>DisCrit</w:t>
      </w:r>
      <w:proofErr w:type="spellEnd"/>
      <w:r w:rsidRPr="00525E28">
        <w:rPr>
          <w:rFonts w:ascii="Times New Roman" w:eastAsia="Times New Roman" w:hAnsi="Times New Roman" w:cs="Times New Roman"/>
          <w:color w:val="333333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25E28">
        <w:rPr>
          <w:rFonts w:ascii="Times New Roman" w:eastAsia="Times New Roman" w:hAnsi="Times New Roman" w:cs="Times New Roman"/>
          <w:color w:val="333333"/>
          <w:sz w:val="24"/>
          <w:szCs w:val="24"/>
        </w:rPr>
        <w:t>Theorizing at the intersections of race and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25E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dis/ability. </w:t>
      </w:r>
      <w:r w:rsidRPr="00525E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Race Ethnicity and Education,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ab/>
      </w:r>
      <w:r w:rsidRPr="00525E2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16</w:t>
      </w:r>
      <w:r w:rsidRPr="00525E28">
        <w:rPr>
          <w:rFonts w:ascii="Times New Roman" w:eastAsia="Times New Roman" w:hAnsi="Times New Roman" w:cs="Times New Roman"/>
          <w:color w:val="333333"/>
          <w:sz w:val="24"/>
          <w:szCs w:val="24"/>
        </w:rPr>
        <w:t>(1),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25E28">
        <w:rPr>
          <w:rFonts w:ascii="Times New Roman" w:eastAsia="Times New Roman" w:hAnsi="Times New Roman" w:cs="Times New Roman"/>
          <w:color w:val="333333"/>
          <w:sz w:val="24"/>
          <w:szCs w:val="24"/>
        </w:rPr>
        <w:t>1–31. https://doi.org/10.1080/13613324.2012.730511</w:t>
      </w:r>
    </w:p>
    <w:p w14:paraId="32F6FA77" w14:textId="71DFCDA6" w:rsidR="00425114" w:rsidRDefault="00425114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>Fleming</w:t>
      </w:r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P. J., Stone, L. C., </w:t>
      </w:r>
      <w:proofErr w:type="spellStart"/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>Creary</w:t>
      </w:r>
      <w:proofErr w:type="spellEnd"/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>, M. S., Greene-Moton, E., Israel, B. A., Key, K. D.</w:t>
      </w:r>
      <w:proofErr w:type="gramStart"/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>Reyes</w:t>
      </w:r>
      <w:proofErr w:type="gramEnd"/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A. G., Wallerstein, N., &amp; Schulz, A. J. (2023). Antiracism and community-based </w:t>
      </w:r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participatory research: Synergies, challenges, and opportunities. </w:t>
      </w:r>
      <w:r w:rsidR="00A9713A" w:rsidRPr="00A971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American Journal of </w:t>
      </w:r>
      <w:r w:rsidR="00A9713A" w:rsidRPr="00A971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 xml:space="preserve"> </w:t>
      </w:r>
      <w:r w:rsidR="00A9713A" w:rsidRPr="00A971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ab/>
        <w:t>Public Health, 113</w:t>
      </w:r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(1), 70-78.  </w:t>
      </w:r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A9713A" w:rsidRPr="00A9713A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hyperlink r:id="rId8" w:history="1">
        <w:r w:rsidR="00A9713A" w:rsidRPr="00A971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https://ajph.aphapublications.org/doi/full/10.2105/AJPH.2022.307114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3E9649B3" w14:textId="2C908661" w:rsidR="0072092E" w:rsidRDefault="0072092E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09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Ford, C. L., &amp; </w:t>
      </w:r>
      <w:proofErr w:type="spellStart"/>
      <w:r w:rsidRPr="0072092E">
        <w:rPr>
          <w:rFonts w:ascii="Times New Roman" w:eastAsia="Times New Roman" w:hAnsi="Times New Roman" w:cs="Times New Roman"/>
          <w:color w:val="333333"/>
          <w:sz w:val="24"/>
          <w:szCs w:val="24"/>
        </w:rPr>
        <w:t>Airhihenbuwa</w:t>
      </w:r>
      <w:proofErr w:type="spellEnd"/>
      <w:r w:rsidRPr="007209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C. O. (2010). The public health critical race methodology: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 w:rsidRPr="007209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raxis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209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for antiracism research. </w:t>
      </w:r>
      <w:r w:rsidRPr="007209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Social Science and Medicine, 71</w:t>
      </w:r>
      <w:r w:rsidRPr="0072092E">
        <w:rPr>
          <w:rFonts w:ascii="Times New Roman" w:eastAsia="Times New Roman" w:hAnsi="Times New Roman" w:cs="Times New Roman"/>
          <w:color w:val="333333"/>
          <w:sz w:val="24"/>
          <w:szCs w:val="24"/>
        </w:rPr>
        <w:t>(8), 1390-1398.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72092E">
        <w:rPr>
          <w:rFonts w:ascii="Times New Roman" w:eastAsia="Times New Roman" w:hAnsi="Times New Roman" w:cs="Times New Roman"/>
          <w:color w:val="333333"/>
          <w:sz w:val="24"/>
          <w:szCs w:val="24"/>
        </w:rPr>
        <w:t>https://doi.org/10.1016/j.socscimed.2010.07.030</w:t>
      </w:r>
    </w:p>
    <w:p w14:paraId="6511520E" w14:textId="2807640F" w:rsidR="00204745" w:rsidRDefault="00204745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Frankenburg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R. (1993). </w:t>
      </w:r>
      <w:r w:rsidRPr="0020474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White women, race matters: The social construction of whiteness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University of Minnesota Press. </w:t>
      </w:r>
    </w:p>
    <w:p w14:paraId="7E56360E" w14:textId="2D8563F4" w:rsidR="00926585" w:rsidRDefault="00926585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Johnson, K., Bogenschutz, M., &amp; Peak, K. (</w:t>
      </w:r>
      <w:r w:rsidR="00D93DF0">
        <w:rPr>
          <w:rFonts w:ascii="Times New Roman" w:eastAsia="Times New Roman" w:hAnsi="Times New Roman" w:cs="Times New Roman"/>
          <w:color w:val="333333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Propositions for race-based research in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intellectual and developmental disabilities. </w:t>
      </w:r>
      <w:r w:rsidR="00D93DF0" w:rsidRPr="00D16B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Inclusion, 9</w:t>
      </w:r>
      <w:r w:rsidR="00D93D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(3), 156-169. </w:t>
      </w:r>
      <w:proofErr w:type="spellStart"/>
      <w:r w:rsidR="00D93DF0">
        <w:rPr>
          <w:rFonts w:ascii="Times New Roman" w:eastAsia="Times New Roman" w:hAnsi="Times New Roman" w:cs="Times New Roman"/>
          <w:color w:val="333333"/>
          <w:sz w:val="24"/>
          <w:szCs w:val="24"/>
        </w:rPr>
        <w:t>doi</w:t>
      </w:r>
      <w:proofErr w:type="spellEnd"/>
      <w:r w:rsidR="00D93DF0" w:rsidRPr="00D93DF0">
        <w:rPr>
          <w:rFonts w:ascii="Times New Roman" w:eastAsia="Times New Roman" w:hAnsi="Times New Roman" w:cs="Times New Roman"/>
          <w:color w:val="333333"/>
          <w:sz w:val="24"/>
          <w:szCs w:val="24"/>
        </w:rPr>
        <w:t>: 10.1352/2326-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D93DF0" w:rsidRPr="00D93DF0">
        <w:rPr>
          <w:rFonts w:ascii="Times New Roman" w:eastAsia="Times New Roman" w:hAnsi="Times New Roman" w:cs="Times New Roman"/>
          <w:color w:val="333333"/>
          <w:sz w:val="24"/>
          <w:szCs w:val="24"/>
        </w:rPr>
        <w:t>6988-9.3.156</w:t>
      </w:r>
    </w:p>
    <w:p w14:paraId="0C27A529" w14:textId="4B47B33B" w:rsidR="00C06C97" w:rsidRDefault="00C06C97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A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Kendi, I. X. </w:t>
      </w:r>
      <w:r w:rsidR="00C40AF7" w:rsidRPr="00C40A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(2019). </w:t>
      </w:r>
      <w:r w:rsidRPr="00C40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How to be an antiracist</w:t>
      </w:r>
      <w:r w:rsidRPr="00C40AF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C40AF7" w:rsidRPr="00C40A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One world.</w:t>
      </w:r>
      <w:r w:rsidR="00C40A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3ED4710D" w14:textId="4DF36AB2" w:rsidR="00E822BB" w:rsidRDefault="00E822BB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Lett, E., Adekunle, D., McMurray, P., </w:t>
      </w:r>
      <w:proofErr w:type="spellStart"/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>Asabor</w:t>
      </w:r>
      <w:proofErr w:type="spellEnd"/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E. N., </w:t>
      </w:r>
      <w:proofErr w:type="spellStart"/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>Irie</w:t>
      </w:r>
      <w:proofErr w:type="spellEnd"/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W., Simon, M. A., Hardeman, R., &amp;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McLemore, M. R. (2022). Health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quity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ourism: Ravaging the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</w:t>
      </w:r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ustice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andscape. </w:t>
      </w:r>
      <w:r w:rsidRPr="00E822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Journal </w:t>
      </w:r>
      <w:r w:rsidR="00D16B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 xml:space="preserve"> </w:t>
      </w:r>
      <w:r w:rsidR="00D16B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ab/>
      </w:r>
      <w:r w:rsidRPr="00E822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of Medical Systems, 46</w:t>
      </w:r>
      <w:r w:rsidRPr="00E822BB">
        <w:rPr>
          <w:rFonts w:ascii="Times New Roman" w:eastAsia="Times New Roman" w:hAnsi="Times New Roman" w:cs="Times New Roman"/>
          <w:color w:val="333333"/>
          <w:sz w:val="24"/>
          <w:szCs w:val="24"/>
        </w:rPr>
        <w:t>(3), 17. https://doi.org/10.1007/s10916-022-01803-5</w:t>
      </w:r>
    </w:p>
    <w:p w14:paraId="64ED1CFA" w14:textId="484B75EE" w:rsidR="00941999" w:rsidRDefault="00941999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11A72">
        <w:rPr>
          <w:rFonts w:ascii="Times New Roman" w:eastAsia="Times New Roman" w:hAnsi="Times New Roman" w:cs="Times New Roman"/>
          <w:color w:val="333333"/>
          <w:sz w:val="24"/>
          <w:szCs w:val="24"/>
        </w:rPr>
        <w:t>Neblett</w:t>
      </w:r>
      <w:proofErr w:type="spellEnd"/>
      <w:r w:rsidR="00F11A72" w:rsidRPr="00F11A7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F11A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E. W. (2023). Racism measurement and influences, variations on scientific racism, and a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F11A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vision. </w:t>
      </w:r>
      <w:r w:rsidR="00F11A72" w:rsidRPr="00F11A7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Social Science and Medicine, 316</w:t>
      </w:r>
      <w:r w:rsidR="00F11A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F11A72" w:rsidRPr="00F11A72">
        <w:rPr>
          <w:rFonts w:ascii="Times New Roman" w:eastAsia="Times New Roman" w:hAnsi="Times New Roman" w:cs="Times New Roman"/>
          <w:color w:val="333333"/>
          <w:sz w:val="24"/>
          <w:szCs w:val="24"/>
        </w:rPr>
        <w:t>115247</w:t>
      </w:r>
      <w:r w:rsidR="00F11A7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D16BE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F11A72" w:rsidRPr="00F11A72">
        <w:rPr>
          <w:rFonts w:ascii="Times New Roman" w:eastAsia="Times New Roman" w:hAnsi="Times New Roman" w:cs="Times New Roman"/>
          <w:color w:val="333333"/>
          <w:sz w:val="24"/>
          <w:szCs w:val="24"/>
        </w:rPr>
        <w:t>https://doi.org/10.1016/j.socscimed.2022.115247</w:t>
      </w:r>
    </w:p>
    <w:p w14:paraId="3B258429" w14:textId="7490D5E4" w:rsidR="00C06C97" w:rsidRDefault="00C06C97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E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Oluo, I. </w:t>
      </w:r>
      <w:r w:rsidR="007D6E7D" w:rsidRPr="007D6E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(2019). </w:t>
      </w:r>
      <w:proofErr w:type="gramStart"/>
      <w:r w:rsidRPr="007D6E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So</w:t>
      </w:r>
      <w:proofErr w:type="gramEnd"/>
      <w:r w:rsidRPr="007D6E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you want to talk about race</w:t>
      </w:r>
      <w:r w:rsidRPr="007D6E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7D6E7D" w:rsidRPr="007D6E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Hachette UK.</w:t>
      </w:r>
    </w:p>
    <w:p w14:paraId="67AB5AB2" w14:textId="55D4ABE0" w:rsidR="00B52CAD" w:rsidRDefault="00B52CAD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Scott, L. A.</w:t>
      </w:r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>Thoma</w:t>
      </w:r>
      <w:proofErr w:type="spellEnd"/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C. A., </w:t>
      </w:r>
      <w:proofErr w:type="spellStart"/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>Gokita</w:t>
      </w:r>
      <w:proofErr w:type="spellEnd"/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T., Bruno, L., Ruiz, A. B., </w:t>
      </w:r>
      <w:proofErr w:type="spellStart"/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>Brendli</w:t>
      </w:r>
      <w:proofErr w:type="spellEnd"/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K., Taylor, J. P., &amp; </w:t>
      </w:r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>Vitullo</w:t>
      </w:r>
      <w:proofErr w:type="spellEnd"/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V. (2021). I’m trying to make myself happy: Black students with intellectual and </w:t>
      </w:r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developmental disabilities and families on promoting self-determination during </w:t>
      </w:r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transition. </w:t>
      </w:r>
      <w:r w:rsidR="00AE56FF" w:rsidRPr="00AE56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Inclusion, 9</w:t>
      </w:r>
      <w:r w:rsid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>(3), 170-188. doi</w:t>
      </w:r>
      <w:r w:rsidR="00AE56FF" w:rsidRPr="00AE56FF">
        <w:rPr>
          <w:rFonts w:ascii="Times New Roman" w:eastAsia="Times New Roman" w:hAnsi="Times New Roman" w:cs="Times New Roman"/>
          <w:color w:val="333333"/>
          <w:sz w:val="24"/>
          <w:szCs w:val="24"/>
        </w:rPr>
        <w:t>:10.1352/2326-6988-9.3.170</w:t>
      </w:r>
    </w:p>
    <w:p w14:paraId="2B0D556A" w14:textId="675F566A" w:rsidR="006C1275" w:rsidRPr="00E02EF0" w:rsidRDefault="00F426A5" w:rsidP="00E02EF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Smith, C. A., &amp; Garrett-Scott, D. (2021). “We are not named”: Black women and the politics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citation in anthropology. </w:t>
      </w:r>
      <w:r w:rsidRPr="00F426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Feminist Anthropology,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18-37.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426A5">
        <w:rPr>
          <w:rFonts w:ascii="Times New Roman" w:eastAsia="Times New Roman" w:hAnsi="Times New Roman" w:cs="Times New Roman"/>
          <w:color w:val="333333"/>
          <w:sz w:val="24"/>
          <w:szCs w:val="24"/>
        </w:rPr>
        <w:t>https://doi.org/10.1002/fea2.12038</w:t>
      </w:r>
    </w:p>
    <w:sectPr w:rsidR="006C1275" w:rsidRPr="00E0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6C52"/>
    <w:multiLevelType w:val="multilevel"/>
    <w:tmpl w:val="C488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58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B5"/>
    <w:rsid w:val="00000866"/>
    <w:rsid w:val="00003582"/>
    <w:rsid w:val="00037A1E"/>
    <w:rsid w:val="0008195F"/>
    <w:rsid w:val="00090741"/>
    <w:rsid w:val="00090BB5"/>
    <w:rsid w:val="000A5D4F"/>
    <w:rsid w:val="000E5A46"/>
    <w:rsid w:val="000F4EE4"/>
    <w:rsid w:val="00120F5C"/>
    <w:rsid w:val="0012787F"/>
    <w:rsid w:val="001509E1"/>
    <w:rsid w:val="00172A60"/>
    <w:rsid w:val="001751F3"/>
    <w:rsid w:val="00197771"/>
    <w:rsid w:val="001C147C"/>
    <w:rsid w:val="001C75FF"/>
    <w:rsid w:val="00204745"/>
    <w:rsid w:val="0021752F"/>
    <w:rsid w:val="00225E87"/>
    <w:rsid w:val="00226877"/>
    <w:rsid w:val="00233284"/>
    <w:rsid w:val="002500AC"/>
    <w:rsid w:val="0027411A"/>
    <w:rsid w:val="00284F70"/>
    <w:rsid w:val="002D3E3F"/>
    <w:rsid w:val="002D7F67"/>
    <w:rsid w:val="002E1533"/>
    <w:rsid w:val="002E7B7D"/>
    <w:rsid w:val="00307317"/>
    <w:rsid w:val="00326CBE"/>
    <w:rsid w:val="00344B3E"/>
    <w:rsid w:val="003640D4"/>
    <w:rsid w:val="003862D8"/>
    <w:rsid w:val="00390025"/>
    <w:rsid w:val="003A44AC"/>
    <w:rsid w:val="003B0996"/>
    <w:rsid w:val="003E0B7E"/>
    <w:rsid w:val="00400A27"/>
    <w:rsid w:val="0041333C"/>
    <w:rsid w:val="00416B65"/>
    <w:rsid w:val="004243BB"/>
    <w:rsid w:val="00425114"/>
    <w:rsid w:val="00435B19"/>
    <w:rsid w:val="00442DDA"/>
    <w:rsid w:val="00457D9C"/>
    <w:rsid w:val="00483009"/>
    <w:rsid w:val="00516601"/>
    <w:rsid w:val="0051721E"/>
    <w:rsid w:val="00525A57"/>
    <w:rsid w:val="00525E28"/>
    <w:rsid w:val="00555246"/>
    <w:rsid w:val="005633D4"/>
    <w:rsid w:val="00565BE3"/>
    <w:rsid w:val="00576C31"/>
    <w:rsid w:val="0057781E"/>
    <w:rsid w:val="00586798"/>
    <w:rsid w:val="005C7083"/>
    <w:rsid w:val="005F3619"/>
    <w:rsid w:val="006026E4"/>
    <w:rsid w:val="00610987"/>
    <w:rsid w:val="0061702D"/>
    <w:rsid w:val="00650670"/>
    <w:rsid w:val="00664172"/>
    <w:rsid w:val="00670A2D"/>
    <w:rsid w:val="006759EA"/>
    <w:rsid w:val="006844BE"/>
    <w:rsid w:val="006845C7"/>
    <w:rsid w:val="006B4680"/>
    <w:rsid w:val="006C1275"/>
    <w:rsid w:val="006C362D"/>
    <w:rsid w:val="006C48CF"/>
    <w:rsid w:val="006C7269"/>
    <w:rsid w:val="006D175E"/>
    <w:rsid w:val="006E0392"/>
    <w:rsid w:val="006E4846"/>
    <w:rsid w:val="00714E74"/>
    <w:rsid w:val="00716BA8"/>
    <w:rsid w:val="0072092E"/>
    <w:rsid w:val="00722646"/>
    <w:rsid w:val="0073444B"/>
    <w:rsid w:val="00734BAA"/>
    <w:rsid w:val="007420E5"/>
    <w:rsid w:val="007535D1"/>
    <w:rsid w:val="0077611F"/>
    <w:rsid w:val="007819D6"/>
    <w:rsid w:val="007926DA"/>
    <w:rsid w:val="0079650A"/>
    <w:rsid w:val="0079773B"/>
    <w:rsid w:val="007B7BE8"/>
    <w:rsid w:val="007C00A6"/>
    <w:rsid w:val="007D6E7D"/>
    <w:rsid w:val="007F5D80"/>
    <w:rsid w:val="00805712"/>
    <w:rsid w:val="00830953"/>
    <w:rsid w:val="00854325"/>
    <w:rsid w:val="00855907"/>
    <w:rsid w:val="0086699A"/>
    <w:rsid w:val="008B7EE7"/>
    <w:rsid w:val="008F2BBF"/>
    <w:rsid w:val="009142EA"/>
    <w:rsid w:val="00916462"/>
    <w:rsid w:val="00926585"/>
    <w:rsid w:val="00931BBA"/>
    <w:rsid w:val="009401D1"/>
    <w:rsid w:val="00941999"/>
    <w:rsid w:val="00966C06"/>
    <w:rsid w:val="009703F5"/>
    <w:rsid w:val="00974744"/>
    <w:rsid w:val="00991A56"/>
    <w:rsid w:val="009A4188"/>
    <w:rsid w:val="009D6F11"/>
    <w:rsid w:val="009E761E"/>
    <w:rsid w:val="009F7E65"/>
    <w:rsid w:val="00A149C8"/>
    <w:rsid w:val="00A34001"/>
    <w:rsid w:val="00A50C56"/>
    <w:rsid w:val="00A514E4"/>
    <w:rsid w:val="00A660C3"/>
    <w:rsid w:val="00A71C8E"/>
    <w:rsid w:val="00A846F9"/>
    <w:rsid w:val="00A96B40"/>
    <w:rsid w:val="00A9713A"/>
    <w:rsid w:val="00AA0A8E"/>
    <w:rsid w:val="00AA16B0"/>
    <w:rsid w:val="00AB47BB"/>
    <w:rsid w:val="00AE56FF"/>
    <w:rsid w:val="00AF3EAC"/>
    <w:rsid w:val="00B503CB"/>
    <w:rsid w:val="00B52CAD"/>
    <w:rsid w:val="00B54115"/>
    <w:rsid w:val="00B56B49"/>
    <w:rsid w:val="00B83640"/>
    <w:rsid w:val="00B9022B"/>
    <w:rsid w:val="00B96C81"/>
    <w:rsid w:val="00BB07C5"/>
    <w:rsid w:val="00BC4DF0"/>
    <w:rsid w:val="00BC773A"/>
    <w:rsid w:val="00BF7CAD"/>
    <w:rsid w:val="00C06C97"/>
    <w:rsid w:val="00C40AF7"/>
    <w:rsid w:val="00C740E5"/>
    <w:rsid w:val="00C8459D"/>
    <w:rsid w:val="00C95A2C"/>
    <w:rsid w:val="00CD394A"/>
    <w:rsid w:val="00CE6A8F"/>
    <w:rsid w:val="00CF59AB"/>
    <w:rsid w:val="00D16BEF"/>
    <w:rsid w:val="00D20D23"/>
    <w:rsid w:val="00D71B04"/>
    <w:rsid w:val="00D93ABC"/>
    <w:rsid w:val="00D93DF0"/>
    <w:rsid w:val="00DA57A8"/>
    <w:rsid w:val="00DD1A4D"/>
    <w:rsid w:val="00DF3E51"/>
    <w:rsid w:val="00E02EF0"/>
    <w:rsid w:val="00E12C63"/>
    <w:rsid w:val="00E429E2"/>
    <w:rsid w:val="00E42D5B"/>
    <w:rsid w:val="00E51C0A"/>
    <w:rsid w:val="00E822BB"/>
    <w:rsid w:val="00EA22BB"/>
    <w:rsid w:val="00EC3222"/>
    <w:rsid w:val="00EE2EB9"/>
    <w:rsid w:val="00EE7E05"/>
    <w:rsid w:val="00F11A72"/>
    <w:rsid w:val="00F21DF5"/>
    <w:rsid w:val="00F34F38"/>
    <w:rsid w:val="00F40485"/>
    <w:rsid w:val="00F41FEA"/>
    <w:rsid w:val="00F426A5"/>
    <w:rsid w:val="00F5607A"/>
    <w:rsid w:val="00F756E5"/>
    <w:rsid w:val="00F76F18"/>
    <w:rsid w:val="00FB2834"/>
    <w:rsid w:val="00FC38A2"/>
    <w:rsid w:val="00FC3CFC"/>
    <w:rsid w:val="00FC6257"/>
    <w:rsid w:val="00FD3B8E"/>
    <w:rsid w:val="00FE11E8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45A6"/>
  <w15:chartTrackingRefBased/>
  <w15:docId w15:val="{2B0C8F5F-9B8B-49A4-B123-1403F0E3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90B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0B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0BB5"/>
    <w:rPr>
      <w:b/>
      <w:bCs/>
    </w:rPr>
  </w:style>
  <w:style w:type="character" w:styleId="Emphasis">
    <w:name w:val="Emphasis"/>
    <w:basedOn w:val="DefaultParagraphFont"/>
    <w:uiPriority w:val="20"/>
    <w:qFormat/>
    <w:rsid w:val="00090BB5"/>
    <w:rPr>
      <w:i/>
      <w:iCs/>
    </w:rPr>
  </w:style>
  <w:style w:type="character" w:styleId="Hyperlink">
    <w:name w:val="Hyperlink"/>
    <w:basedOn w:val="DefaultParagraphFont"/>
    <w:uiPriority w:val="99"/>
    <w:unhideWhenUsed/>
    <w:rsid w:val="00E02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E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5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4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1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4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ph.aphapublications.org/doi/full/10.2105/AJPH.2022.307114" TargetMode="External"/><Relationship Id="rId3" Type="http://schemas.openxmlformats.org/officeDocument/2006/relationships/styles" Target="styles.xml"/><Relationship Id="rId7" Type="http://schemas.openxmlformats.org/officeDocument/2006/relationships/hyperlink" Target="mailto:Khalilah_Johnson@med.un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C62B-239F-4E50-B38B-00F58D2B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J Symons</dc:creator>
  <cp:keywords/>
  <dc:description/>
  <cp:lastModifiedBy>Frank J Symons</cp:lastModifiedBy>
  <cp:revision>2</cp:revision>
  <cp:lastPrinted>2023-01-09T17:07:00Z</cp:lastPrinted>
  <dcterms:created xsi:type="dcterms:W3CDTF">2023-01-22T21:59:00Z</dcterms:created>
  <dcterms:modified xsi:type="dcterms:W3CDTF">2023-01-22T21:59:00Z</dcterms:modified>
</cp:coreProperties>
</file>